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EB" w:rsidRPr="00A91387" w:rsidRDefault="0026626E" w:rsidP="00CB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</w:t>
      </w:r>
      <w:r w:rsidR="00CB08E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образовательное учреждение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26E" w:rsidRPr="00A91387" w:rsidRDefault="0026626E" w:rsidP="00CB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CB08E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09 г. Пензы «Планета детства»</w:t>
      </w:r>
    </w:p>
    <w:p w:rsidR="0026626E" w:rsidRPr="00A91387" w:rsidRDefault="00C1428B" w:rsidP="00C14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09 г. Пензы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428B" w:rsidRPr="00A91387" w:rsidRDefault="00C1428B" w:rsidP="00C14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CB08EB" w:rsidRPr="00A91387" w:rsidTr="00A05283">
        <w:tc>
          <w:tcPr>
            <w:tcW w:w="5778" w:type="dxa"/>
          </w:tcPr>
          <w:p w:rsidR="00CB08EB" w:rsidRPr="00A91387" w:rsidRDefault="00CB08EB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B08EB" w:rsidRPr="00A91387" w:rsidRDefault="00803AF3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 w:rsidR="00CB08EB"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8EB" w:rsidRPr="00A91387" w:rsidRDefault="00CB08EB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МБДОУ детского сада №109 г. Пензы</w:t>
            </w:r>
          </w:p>
          <w:p w:rsidR="00CB08EB" w:rsidRPr="00B87F75" w:rsidRDefault="00CB08EB" w:rsidP="00310544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Pr="00B87F7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B08EB" w:rsidRPr="00A91387" w:rsidRDefault="00C1428B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08EB" w:rsidRPr="00B87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8EB" w:rsidRPr="00B87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9E1A0E" w:rsidRPr="00B87F75">
              <w:rPr>
                <w:rFonts w:ascii="Times New Roman" w:hAnsi="Times New Roman" w:cs="Times New Roman"/>
                <w:sz w:val="24"/>
                <w:szCs w:val="24"/>
              </w:rPr>
              <w:t>» марта 2025</w:t>
            </w:r>
            <w:r w:rsidR="00CB08EB" w:rsidRPr="00B87F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08EB" w:rsidRPr="00A91387" w:rsidRDefault="00CB08EB" w:rsidP="00A0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8EB" w:rsidRPr="00A91387" w:rsidRDefault="00CB08EB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B08EB" w:rsidRPr="00A91387" w:rsidRDefault="00001919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E0AB14A" wp14:editId="5B404789">
                  <wp:simplePos x="0" y="0"/>
                  <wp:positionH relativeFrom="column">
                    <wp:posOffset>-603885</wp:posOffset>
                  </wp:positionH>
                  <wp:positionV relativeFrom="paragraph">
                    <wp:posOffset>114935</wp:posOffset>
                  </wp:positionV>
                  <wp:extent cx="1612900" cy="1116330"/>
                  <wp:effectExtent l="0" t="0" r="635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08EB"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CB08EB" w:rsidRPr="00A91387" w:rsidRDefault="00CB08EB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детского сада №109 г. Пензы</w:t>
            </w:r>
          </w:p>
          <w:p w:rsidR="00CB08EB" w:rsidRPr="00A91387" w:rsidRDefault="00CB08EB" w:rsidP="00B8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1428B" w:rsidRPr="00A91387">
              <w:rPr>
                <w:rFonts w:ascii="Times New Roman" w:hAnsi="Times New Roman" w:cs="Times New Roman"/>
                <w:sz w:val="24"/>
                <w:szCs w:val="24"/>
              </w:rPr>
              <w:t>О.Н. Крайнова     приказ №</w:t>
            </w:r>
            <w:r w:rsidR="003C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90" w:rsidRPr="00B87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F75" w:rsidRPr="00B87F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428B" w:rsidRPr="00B8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7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B87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B87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28B" w:rsidRPr="00B8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1428B" w:rsidRPr="00B87F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A0E" w:rsidRPr="00B87F75"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B87F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B08EB" w:rsidRDefault="00CB08EB" w:rsidP="0026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95" w:rsidRPr="00A91387" w:rsidRDefault="00072695" w:rsidP="0026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253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 результатах самообследования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26626E" w:rsidRPr="00A91387" w:rsidRDefault="00C1428B" w:rsidP="00CF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 109 г. Пензы «Планета детства» 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2024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p w:rsidR="0026626E" w:rsidRPr="00A91387" w:rsidRDefault="0026626E" w:rsidP="00253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Style w:val="a8"/>
        <w:tblW w:w="9735" w:type="dxa"/>
        <w:jc w:val="center"/>
        <w:tblLook w:val="04A0" w:firstRow="1" w:lastRow="0" w:firstColumn="1" w:lastColumn="0" w:noHBand="0" w:noVBand="1"/>
      </w:tblPr>
      <w:tblGrid>
        <w:gridCol w:w="2704"/>
        <w:gridCol w:w="7031"/>
      </w:tblGrid>
      <w:tr w:rsidR="000D5738" w:rsidRPr="00A91387" w:rsidTr="00CF7849">
        <w:trPr>
          <w:trHeight w:val="925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№109 г. Пензы «Планета детства»</w:t>
            </w:r>
          </w:p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38" w:rsidRPr="00A91387" w:rsidTr="00CF7849">
        <w:trPr>
          <w:trHeight w:val="605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Крайнова Ольга Николаевна</w:t>
            </w:r>
          </w:p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38" w:rsidRPr="00A91387" w:rsidTr="00CF7849">
        <w:trPr>
          <w:trHeight w:val="622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440046, г. Пенза, ул. Мира, 33А</w:t>
            </w:r>
          </w:p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38" w:rsidRPr="00A91387" w:rsidTr="00CF7849">
        <w:trPr>
          <w:trHeight w:val="605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8(8412) 682498 </w:t>
            </w:r>
          </w:p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38" w:rsidRPr="00A91387" w:rsidTr="00CF7849">
        <w:trPr>
          <w:trHeight w:val="622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91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ds</w:t>
              </w:r>
              <w:r w:rsidRPr="00A91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109@</w:t>
              </w:r>
              <w:r w:rsidRPr="00A91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guoedu</w:t>
              </w:r>
              <w:r w:rsidRPr="00A91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1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D5738" w:rsidRPr="00A91387" w:rsidTr="00CF7849">
        <w:trPr>
          <w:trHeight w:val="302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Пензы</w:t>
            </w:r>
          </w:p>
        </w:tc>
      </w:tr>
      <w:tr w:rsidR="000D5738" w:rsidRPr="00A91387" w:rsidTr="00CF7849">
        <w:trPr>
          <w:trHeight w:val="302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</w:tr>
      <w:tr w:rsidR="000D5738" w:rsidRPr="00A91387" w:rsidTr="00CF7849">
        <w:trPr>
          <w:trHeight w:val="302"/>
          <w:jc w:val="center"/>
        </w:trPr>
        <w:tc>
          <w:tcPr>
            <w:tcW w:w="2704" w:type="dxa"/>
          </w:tcPr>
          <w:p w:rsidR="000D5738" w:rsidRPr="00A91387" w:rsidRDefault="000D5738" w:rsidP="00792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031" w:type="dxa"/>
          </w:tcPr>
          <w:p w:rsidR="000D5738" w:rsidRPr="00A91387" w:rsidRDefault="000D5738" w:rsidP="0079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87">
              <w:rPr>
                <w:rFonts w:ascii="Times New Roman" w:hAnsi="Times New Roman" w:cs="Times New Roman"/>
                <w:sz w:val="24"/>
                <w:szCs w:val="24"/>
              </w:rPr>
              <w:t xml:space="preserve">от 17.12.2015 №11753, серия 58Л01  № 0000566 </w:t>
            </w:r>
          </w:p>
        </w:tc>
      </w:tr>
    </w:tbl>
    <w:p w:rsidR="000D5738" w:rsidRPr="00A91387" w:rsidRDefault="000D5738" w:rsidP="004F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CF7849" w:rsidP="00CF7849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28B" w:rsidRPr="00A91387">
        <w:rPr>
          <w:rFonts w:ascii="Times New Roman" w:hAnsi="Times New Roman" w:cs="Times New Roman"/>
          <w:sz w:val="24"/>
          <w:szCs w:val="24"/>
        </w:rPr>
        <w:t>детский сад №109 г. Пензы «Планета детства»</w:t>
      </w:r>
      <w:r w:rsidR="00A0528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0528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расположено в жилом районе города </w:t>
      </w:r>
      <w:r w:rsidR="00A0528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Западной поляны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вдали от производящих предприятий. </w:t>
      </w:r>
    </w:p>
    <w:p w:rsidR="00957434" w:rsidRDefault="00803AF3" w:rsidP="00CF784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hAnsi="Times New Roman" w:cs="Times New Roman"/>
          <w:sz w:val="24"/>
          <w:szCs w:val="24"/>
        </w:rPr>
        <w:t xml:space="preserve"> </w:t>
      </w:r>
      <w:r w:rsidR="00A05283" w:rsidRPr="00A91387">
        <w:rPr>
          <w:rFonts w:ascii="Times New Roman" w:hAnsi="Times New Roman" w:cs="Times New Roman"/>
          <w:sz w:val="24"/>
          <w:szCs w:val="24"/>
        </w:rPr>
        <w:t xml:space="preserve">находится в двух зданиях: </w:t>
      </w:r>
    </w:p>
    <w:p w:rsidR="004F7311" w:rsidRPr="00957434" w:rsidRDefault="00A05283" w:rsidP="00CF7849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34">
        <w:rPr>
          <w:rFonts w:ascii="Times New Roman" w:hAnsi="Times New Roman" w:cs="Times New Roman"/>
          <w:sz w:val="24"/>
          <w:szCs w:val="24"/>
        </w:rPr>
        <w:t>основное расположено на ул. Мир</w:t>
      </w:r>
      <w:r w:rsidR="004F7311" w:rsidRPr="00957434">
        <w:rPr>
          <w:rFonts w:ascii="Times New Roman" w:hAnsi="Times New Roman" w:cs="Times New Roman"/>
          <w:sz w:val="24"/>
          <w:szCs w:val="24"/>
        </w:rPr>
        <w:t>а,33А,  рассчитано на 11 групп;</w:t>
      </w:r>
    </w:p>
    <w:p w:rsidR="00A05283" w:rsidRPr="00957434" w:rsidRDefault="00A05283" w:rsidP="00CF7849">
      <w:pPr>
        <w:pStyle w:val="a9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34">
        <w:rPr>
          <w:rFonts w:ascii="Times New Roman" w:hAnsi="Times New Roman" w:cs="Times New Roman"/>
          <w:sz w:val="24"/>
          <w:szCs w:val="24"/>
        </w:rPr>
        <w:t xml:space="preserve">отдельно стоящее здание расположено на ул. Попова,16Б, рассчитано на 6 групп. </w:t>
      </w:r>
    </w:p>
    <w:p w:rsidR="00957434" w:rsidRPr="00957434" w:rsidRDefault="00957434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34">
        <w:rPr>
          <w:rFonts w:ascii="Times New Roman" w:hAnsi="Times New Roman" w:cs="Times New Roman"/>
          <w:sz w:val="24"/>
          <w:szCs w:val="24"/>
        </w:rPr>
        <w:t>ДОУ</w:t>
      </w:r>
      <w:r w:rsidR="00A05283" w:rsidRPr="00957434">
        <w:rPr>
          <w:rFonts w:ascii="Times New Roman" w:hAnsi="Times New Roman" w:cs="Times New Roman"/>
          <w:sz w:val="24"/>
          <w:szCs w:val="24"/>
        </w:rPr>
        <w:t xml:space="preserve"> имеет два филиала:</w:t>
      </w:r>
    </w:p>
    <w:p w:rsidR="00957434" w:rsidRPr="00957434" w:rsidRDefault="00A05283" w:rsidP="00CF7849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34">
        <w:rPr>
          <w:rFonts w:ascii="Times New Roman" w:hAnsi="Times New Roman" w:cs="Times New Roman"/>
          <w:sz w:val="24"/>
          <w:szCs w:val="24"/>
        </w:rPr>
        <w:t xml:space="preserve">филиал №1 «Рябинка» МБДОУ детского сада №109 г. Пензы  </w:t>
      </w:r>
      <w:r w:rsidR="004F7311" w:rsidRPr="00957434">
        <w:rPr>
          <w:rFonts w:ascii="Times New Roman" w:hAnsi="Times New Roman" w:cs="Times New Roman"/>
          <w:sz w:val="24"/>
          <w:szCs w:val="24"/>
        </w:rPr>
        <w:t>–</w:t>
      </w:r>
      <w:r w:rsidR="00072695">
        <w:rPr>
          <w:rFonts w:ascii="Times New Roman" w:hAnsi="Times New Roman" w:cs="Times New Roman"/>
          <w:sz w:val="24"/>
          <w:szCs w:val="24"/>
        </w:rPr>
        <w:t xml:space="preserve"> </w:t>
      </w:r>
      <w:r w:rsidRPr="00957434">
        <w:rPr>
          <w:rFonts w:ascii="Times New Roman" w:hAnsi="Times New Roman" w:cs="Times New Roman"/>
          <w:sz w:val="24"/>
          <w:szCs w:val="24"/>
        </w:rPr>
        <w:t>11 групп;</w:t>
      </w:r>
    </w:p>
    <w:p w:rsidR="00A05283" w:rsidRPr="00957434" w:rsidRDefault="00A05283" w:rsidP="00CF7849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34">
        <w:rPr>
          <w:rFonts w:ascii="Times New Roman" w:hAnsi="Times New Roman" w:cs="Times New Roman"/>
          <w:sz w:val="24"/>
          <w:szCs w:val="24"/>
        </w:rPr>
        <w:t xml:space="preserve">филиал №2 «Кроха» МБДОУ детского сада №109 г. Пензы </w:t>
      </w:r>
      <w:r w:rsidR="004F7311" w:rsidRPr="00957434">
        <w:rPr>
          <w:rFonts w:ascii="Times New Roman" w:hAnsi="Times New Roman" w:cs="Times New Roman"/>
          <w:sz w:val="24"/>
          <w:szCs w:val="24"/>
        </w:rPr>
        <w:t>–</w:t>
      </w:r>
      <w:r w:rsidRPr="00957434">
        <w:rPr>
          <w:rFonts w:ascii="Times New Roman" w:hAnsi="Times New Roman" w:cs="Times New Roman"/>
          <w:sz w:val="24"/>
          <w:szCs w:val="24"/>
        </w:rPr>
        <w:t xml:space="preserve"> 6 групп.</w:t>
      </w:r>
    </w:p>
    <w:p w:rsidR="004F7311" w:rsidRPr="00A91387" w:rsidRDefault="004F7311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по типовым проектам.</w:t>
      </w:r>
    </w:p>
    <w:p w:rsidR="004F7311" w:rsidRPr="00A91387" w:rsidRDefault="004F7311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87">
        <w:rPr>
          <w:rFonts w:ascii="Times New Roman" w:hAnsi="Times New Roman" w:cs="Times New Roman"/>
          <w:sz w:val="24"/>
          <w:szCs w:val="24"/>
        </w:rPr>
        <w:lastRenderedPageBreak/>
        <w:t>Проектная наполняемость основного здания (Мира,33А) 205 мест,</w:t>
      </w:r>
      <w:r w:rsidR="00C20A10">
        <w:rPr>
          <w:rFonts w:ascii="Times New Roman" w:hAnsi="Times New Roman" w:cs="Times New Roman"/>
          <w:sz w:val="24"/>
          <w:szCs w:val="24"/>
        </w:rPr>
        <w:t xml:space="preserve"> общая площадь основного здания </w:t>
      </w:r>
      <w:r w:rsidRPr="00A91387">
        <w:rPr>
          <w:rFonts w:ascii="Times New Roman" w:hAnsi="Times New Roman" w:cs="Times New Roman"/>
          <w:sz w:val="24"/>
          <w:szCs w:val="24"/>
        </w:rPr>
        <w:t>– 1698,1 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387">
        <w:rPr>
          <w:rFonts w:ascii="Times New Roman" w:hAnsi="Times New Roman" w:cs="Times New Roman"/>
          <w:sz w:val="24"/>
          <w:szCs w:val="24"/>
        </w:rPr>
        <w:t>,  из них площадь помещений, используемых непосредственно для нужд образовательного процесса в здании  – 1238,08 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387">
        <w:rPr>
          <w:rFonts w:ascii="Times New Roman" w:hAnsi="Times New Roman" w:cs="Times New Roman"/>
          <w:sz w:val="24"/>
          <w:szCs w:val="24"/>
        </w:rPr>
        <w:t>;</w:t>
      </w:r>
    </w:p>
    <w:p w:rsidR="004F7311" w:rsidRPr="00A91387" w:rsidRDefault="004F7311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87">
        <w:rPr>
          <w:rFonts w:ascii="Times New Roman" w:hAnsi="Times New Roman" w:cs="Times New Roman"/>
          <w:sz w:val="24"/>
          <w:szCs w:val="24"/>
        </w:rPr>
        <w:t>Проектная наполняемость отдельно стоящего здания (Попова,16Б) 110 мест, общая площадь здания – 880,1 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387">
        <w:rPr>
          <w:rFonts w:ascii="Times New Roman" w:hAnsi="Times New Roman" w:cs="Times New Roman"/>
          <w:sz w:val="24"/>
          <w:szCs w:val="24"/>
        </w:rPr>
        <w:t>, из них площадь помещений, используемых непосредственно для нужд образовательного процесса   – 439,50 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387">
        <w:rPr>
          <w:rFonts w:ascii="Times New Roman" w:hAnsi="Times New Roman" w:cs="Times New Roman"/>
          <w:sz w:val="24"/>
          <w:szCs w:val="24"/>
        </w:rPr>
        <w:t>;</w:t>
      </w:r>
    </w:p>
    <w:p w:rsidR="004F7311" w:rsidRPr="00A91387" w:rsidRDefault="004F7311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87">
        <w:rPr>
          <w:rFonts w:ascii="Times New Roman" w:hAnsi="Times New Roman" w:cs="Times New Roman"/>
          <w:sz w:val="24"/>
          <w:szCs w:val="24"/>
        </w:rPr>
        <w:t>Проектная наполняемость филиала №1 280 мест, общая площадь здания – 1794 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0CC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A91387">
        <w:rPr>
          <w:rFonts w:ascii="Times New Roman" w:hAnsi="Times New Roman" w:cs="Times New Roman"/>
          <w:sz w:val="24"/>
          <w:szCs w:val="24"/>
        </w:rPr>
        <w:t>из них площадь помещений, используемых непосредственно для нужд образовательного процесса   – 1365,7м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387">
        <w:rPr>
          <w:rFonts w:ascii="Times New Roman" w:hAnsi="Times New Roman" w:cs="Times New Roman"/>
          <w:sz w:val="24"/>
          <w:szCs w:val="24"/>
        </w:rPr>
        <w:t>;</w:t>
      </w:r>
    </w:p>
    <w:p w:rsidR="004F7311" w:rsidRPr="00A91387" w:rsidRDefault="004F7311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87">
        <w:rPr>
          <w:rFonts w:ascii="Times New Roman" w:hAnsi="Times New Roman" w:cs="Times New Roman"/>
          <w:sz w:val="24"/>
          <w:szCs w:val="24"/>
        </w:rPr>
        <w:t>Проектная наполняемость филиала №2 164 места, общая площадь здания – 948,1м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387">
        <w:rPr>
          <w:rFonts w:ascii="Times New Roman" w:hAnsi="Times New Roman" w:cs="Times New Roman"/>
          <w:sz w:val="24"/>
          <w:szCs w:val="24"/>
        </w:rPr>
        <w:t>, из них площадь помещений, используемых непосредственно для нужд обр</w:t>
      </w:r>
      <w:r w:rsidR="006F0CCA">
        <w:rPr>
          <w:rFonts w:ascii="Times New Roman" w:hAnsi="Times New Roman" w:cs="Times New Roman"/>
          <w:sz w:val="24"/>
          <w:szCs w:val="24"/>
        </w:rPr>
        <w:t>азовательного процесса в здании</w:t>
      </w:r>
      <w:r w:rsidRPr="00A91387">
        <w:rPr>
          <w:rFonts w:ascii="Times New Roman" w:hAnsi="Times New Roman" w:cs="Times New Roman"/>
          <w:sz w:val="24"/>
          <w:szCs w:val="24"/>
        </w:rPr>
        <w:t xml:space="preserve"> – 612,1 м</w:t>
      </w:r>
      <w:r w:rsidRPr="00A91387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</w:t>
      </w:r>
      <w:r w:rsidR="00C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20A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</w:t>
      </w:r>
      <w:r w:rsidR="00B70E0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0E0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образовательных программ дошкольного образования.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деятельности 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C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C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неделя –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пятидневная, с понедельника по пятницу. Длительность пребывания детей в группах </w:t>
      </w:r>
      <w:r w:rsidR="00C20A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C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часов. Режим работы групп – </w:t>
      </w:r>
      <w:r w:rsidR="0025356D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 7:00 до 19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26626E" w:rsidRPr="00A91387" w:rsidRDefault="0026626E" w:rsidP="00E950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Оценка образовательной деятельности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 соответствии</w:t>
      </w:r>
      <w:r w:rsid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0" w:anchor="/document/99/902389617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образовании в Российской Федерации», </w:t>
      </w:r>
      <w:hyperlink r:id="rId11" w:anchor="/document/99/499057887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</w:t>
        </w:r>
      </w:hyperlink>
      <w:hyperlink r:id="rId12" w:anchor="/document/99/499057887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 01.01.2021 года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 соответствии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hyperlink r:id="rId13" w:anchor="/document/99/566085656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о-эпидемиологические требования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воспитания и обучения, отдыха и оздоровления дет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 молодежи»,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 01.03.2021 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 требованиями </w:t>
      </w:r>
      <w:hyperlink r:id="rId14" w:anchor="/document/99/573500115/ZAP2EI83I9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35BF7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ведется на основании </w:t>
      </w:r>
      <w:r w:rsidR="00E35BF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утвержденных программ, составленных в соответствии с </w:t>
      </w:r>
      <w:hyperlink r:id="rId15" w:anchor="/document/99/499057887/" w:history="1">
        <w:r w:rsidR="00E35BF7"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образования</w:t>
        </w:r>
      </w:hyperlink>
      <w:r w:rsidR="00E35BF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санитарно-эпидемиологическими правилами и нормативами: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BF7" w:rsidRPr="002901C8" w:rsidRDefault="00E35BF7" w:rsidP="00CF7849">
      <w:pPr>
        <w:pStyle w:val="a9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C8">
        <w:rPr>
          <w:rFonts w:ascii="Times New Roman" w:hAnsi="Times New Roman"/>
          <w:sz w:val="24"/>
          <w:szCs w:val="24"/>
        </w:rPr>
        <w:t>Образовательной программы дошкольн</w:t>
      </w:r>
      <w:r w:rsidR="006F0CCA">
        <w:rPr>
          <w:rFonts w:ascii="Times New Roman" w:hAnsi="Times New Roman"/>
          <w:sz w:val="24"/>
          <w:szCs w:val="24"/>
        </w:rPr>
        <w:t xml:space="preserve">ого образования Муниципального </w:t>
      </w:r>
      <w:r w:rsidRPr="002901C8">
        <w:rPr>
          <w:rFonts w:ascii="Times New Roman" w:hAnsi="Times New Roman"/>
          <w:sz w:val="24"/>
          <w:szCs w:val="24"/>
        </w:rPr>
        <w:t>бюджетного дошкольного образовательного учреждения детского сада №109 г. Пензы «Планета детства»</w:t>
      </w: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BF7" w:rsidRPr="002901C8" w:rsidRDefault="00E35BF7" w:rsidP="00CF7849">
      <w:pPr>
        <w:pStyle w:val="a9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1C8">
        <w:rPr>
          <w:rFonts w:ascii="Times New Roman" w:hAnsi="Times New Roman"/>
          <w:sz w:val="24"/>
          <w:szCs w:val="24"/>
        </w:rPr>
        <w:t>Адаптированной образовательной программы дошкольного образования Муниципального бюджетного дошкольно</w:t>
      </w:r>
      <w:r w:rsidR="006F0CCA">
        <w:rPr>
          <w:rFonts w:ascii="Times New Roman" w:hAnsi="Times New Roman"/>
          <w:sz w:val="24"/>
          <w:szCs w:val="24"/>
        </w:rPr>
        <w:t xml:space="preserve">го образовательного учреждения </w:t>
      </w:r>
      <w:r w:rsidRPr="002901C8">
        <w:rPr>
          <w:rFonts w:ascii="Times New Roman" w:hAnsi="Times New Roman"/>
          <w:sz w:val="24"/>
          <w:szCs w:val="24"/>
        </w:rPr>
        <w:t>детского сада № 109 г. Пензы «Планета детства» для обучающихся с тяжелыми нарушениями речи (ТНР)</w:t>
      </w:r>
      <w:r w:rsidR="005C262E" w:rsidRPr="002901C8">
        <w:rPr>
          <w:rFonts w:ascii="Times New Roman" w:hAnsi="Times New Roman"/>
          <w:sz w:val="24"/>
          <w:szCs w:val="24"/>
        </w:rPr>
        <w:t>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требований норм </w:t>
      </w:r>
      <w:hyperlink r:id="rId16" w:anchor="/document/99/351825406/" w:tgtFrame="_self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24.09.2022 № 371-ФЗ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организационные мероприятия по внедрению федеральной образовательной программы дошкольного образования, утвержденной </w:t>
      </w:r>
      <w:hyperlink r:id="rId17" w:anchor="/document/97/503026/" w:tgtFrame="_self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Минпросвещения России от 25.11.2022 № 1028</w:t>
        </w:r>
      </w:hyperlink>
      <w:r w:rsidR="00421E66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 ДО), в соответствии с утвержденной дорожной картой. Для этого создали рабочую группу в составе заведующего, </w:t>
      </w:r>
      <w:r w:rsidR="00B70E0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5C262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0E0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</w:t>
      </w:r>
      <w:r w:rsidR="00E35BF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учителя-логопеда,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5BF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Результаты:</w:t>
      </w:r>
    </w:p>
    <w:p w:rsidR="005C262E" w:rsidRPr="002901C8" w:rsidRDefault="0026626E" w:rsidP="00CF7849">
      <w:pPr>
        <w:pStyle w:val="a9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утвердили новую </w:t>
      </w:r>
      <w:r w:rsidR="0025356D" w:rsidRPr="002901C8">
        <w:rPr>
          <w:rFonts w:ascii="Times New Roman" w:hAnsi="Times New Roman"/>
          <w:sz w:val="24"/>
          <w:szCs w:val="24"/>
        </w:rPr>
        <w:t>Образовательную программу</w:t>
      </w:r>
      <w:r w:rsidR="005C262E" w:rsidRPr="002901C8">
        <w:rPr>
          <w:rFonts w:ascii="Times New Roman" w:hAnsi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детского сада </w:t>
      </w:r>
      <w:r w:rsidR="005C262E" w:rsidRPr="002901C8">
        <w:rPr>
          <w:rFonts w:ascii="Times New Roman" w:hAnsi="Times New Roman"/>
          <w:sz w:val="24"/>
          <w:szCs w:val="24"/>
        </w:rPr>
        <w:lastRenderedPageBreak/>
        <w:t>№109 г. Пензы «Планета детства»</w:t>
      </w:r>
      <w:r w:rsidR="00D2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</w:t>
      </w:r>
      <w:r w:rsidR="005C262E"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 ДО), разработанную на основе ФОП ДО, и ввели в действие </w:t>
      </w:r>
      <w:r w:rsidRPr="005E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01.09.2023</w:t>
      </w:r>
      <w:r w:rsid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E2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2901C8" w:rsidRDefault="005C262E" w:rsidP="00CF7849">
      <w:pPr>
        <w:pStyle w:val="a9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утвердили новую </w:t>
      </w:r>
      <w:r w:rsidR="0025356D" w:rsidRPr="002901C8">
        <w:rPr>
          <w:rFonts w:ascii="Times New Roman" w:hAnsi="Times New Roman"/>
          <w:sz w:val="24"/>
          <w:szCs w:val="24"/>
        </w:rPr>
        <w:t>Адаптированную образовательную программу</w:t>
      </w:r>
      <w:r w:rsidRPr="002901C8">
        <w:rPr>
          <w:rFonts w:ascii="Times New Roman" w:hAnsi="Times New Roman"/>
          <w:sz w:val="24"/>
          <w:szCs w:val="24"/>
        </w:rPr>
        <w:t xml:space="preserve"> дошкольного образования Муниципального бюджетного дошкольно</w:t>
      </w:r>
      <w:r w:rsidR="00CF7849">
        <w:rPr>
          <w:rFonts w:ascii="Times New Roman" w:hAnsi="Times New Roman"/>
          <w:sz w:val="24"/>
          <w:szCs w:val="24"/>
        </w:rPr>
        <w:t xml:space="preserve">го образовательного учреждения </w:t>
      </w:r>
      <w:r w:rsidRPr="002901C8">
        <w:rPr>
          <w:rFonts w:ascii="Times New Roman" w:hAnsi="Times New Roman"/>
          <w:sz w:val="24"/>
          <w:szCs w:val="24"/>
        </w:rPr>
        <w:t>детского сада № 109 г. Пензы «Планета детства» для обучающихся с тяжелыми нарушениями речи (ТНР)</w:t>
      </w:r>
      <w:r w:rsidR="00D2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</w:t>
      </w: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АОП ДО), разработанную на основе ФОП ДО, и ввели в действие с </w:t>
      </w:r>
      <w:r w:rsidRPr="005E2EC9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01.09.2023</w:t>
      </w:r>
      <w:r w:rsid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E2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2901C8" w:rsidRDefault="0026626E" w:rsidP="00CF7849">
      <w:pPr>
        <w:pStyle w:val="a9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26626E" w:rsidRPr="002901C8" w:rsidRDefault="0026626E" w:rsidP="00CF7849">
      <w:pPr>
        <w:pStyle w:val="a9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информационно-разъяснительную работу с родителями (законными представителями) воспитанников.</w:t>
      </w:r>
    </w:p>
    <w:p w:rsidR="00421E66" w:rsidRPr="00B87F75" w:rsidRDefault="00803AF3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6626E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</w:t>
      </w:r>
      <w:r w:rsidR="005C262E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7F75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6F0CCA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 возрасте от </w:t>
      </w:r>
      <w:r w:rsidR="00B70E0B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="006F0CCA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</w:t>
      </w:r>
      <w:r w:rsidR="006F0CCA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3B11A6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6626E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66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укомплектовано 32</w:t>
      </w:r>
      <w:r w:rsidR="006F0CCA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26E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6F0CCA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Из </w:t>
      </w:r>
      <w:r w:rsidR="00421E66" w:rsidRPr="00B87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них:</w:t>
      </w:r>
    </w:p>
    <w:p w:rsidR="00A26C25" w:rsidRPr="00430A3C" w:rsidRDefault="003528DA" w:rsidP="003528DA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7F75">
        <w:rPr>
          <w:rFonts w:ascii="Times New Roman" w:hAnsi="Times New Roman" w:cs="Times New Roman"/>
          <w:sz w:val="24"/>
          <w:szCs w:val="24"/>
        </w:rPr>
        <w:t xml:space="preserve">1. ул. Мира, 33А – </w:t>
      </w:r>
      <w:r w:rsidR="00A26C25" w:rsidRPr="00B87F75">
        <w:rPr>
          <w:rFonts w:ascii="Times New Roman" w:hAnsi="Times New Roman" w:cs="Times New Roman"/>
          <w:sz w:val="24"/>
          <w:szCs w:val="24"/>
        </w:rPr>
        <w:t>2</w:t>
      </w:r>
      <w:r w:rsidR="00B87F75" w:rsidRPr="00B87F75">
        <w:rPr>
          <w:rFonts w:ascii="Times New Roman" w:hAnsi="Times New Roman" w:cs="Times New Roman"/>
          <w:sz w:val="24"/>
          <w:szCs w:val="24"/>
        </w:rPr>
        <w:t>7</w:t>
      </w:r>
      <w:r w:rsidR="00A26C25" w:rsidRPr="00B87F75">
        <w:rPr>
          <w:rFonts w:ascii="Times New Roman" w:hAnsi="Times New Roman" w:cs="Times New Roman"/>
          <w:sz w:val="24"/>
          <w:szCs w:val="24"/>
        </w:rPr>
        <w:t>0 воспитанников, 9 групп общеразвивающей направленности,</w:t>
      </w:r>
      <w:r w:rsidR="00CF7849" w:rsidRPr="00B87F75">
        <w:rPr>
          <w:rFonts w:ascii="Times New Roman" w:hAnsi="Times New Roman" w:cs="Times New Roman"/>
          <w:sz w:val="24"/>
          <w:szCs w:val="24"/>
        </w:rPr>
        <w:br/>
      </w:r>
      <w:r w:rsidR="00A26C25" w:rsidRPr="00430A3C">
        <w:rPr>
          <w:rFonts w:ascii="Times New Roman" w:hAnsi="Times New Roman" w:cs="Times New Roman"/>
          <w:sz w:val="24"/>
          <w:szCs w:val="24"/>
        </w:rPr>
        <w:t>2 группы компенсирующей направленности:</w:t>
      </w:r>
    </w:p>
    <w:p w:rsidR="003528DA" w:rsidRPr="00430A3C" w:rsidRDefault="003528DA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A26C25" w:rsidRPr="00430A3C">
        <w:rPr>
          <w:rFonts w:ascii="Times New Roman" w:hAnsi="Times New Roman" w:cs="Times New Roman"/>
          <w:sz w:val="24"/>
          <w:szCs w:val="24"/>
        </w:rPr>
        <w:t xml:space="preserve"> – </w:t>
      </w:r>
      <w:r w:rsidR="00B87F75" w:rsidRPr="00430A3C">
        <w:rPr>
          <w:rFonts w:ascii="Times New Roman" w:hAnsi="Times New Roman" w:cs="Times New Roman"/>
          <w:sz w:val="24"/>
          <w:szCs w:val="24"/>
        </w:rPr>
        <w:t>4</w:t>
      </w:r>
      <w:r w:rsidR="00A26C25" w:rsidRPr="00430A3C">
        <w:rPr>
          <w:rFonts w:ascii="Times New Roman" w:hAnsi="Times New Roman" w:cs="Times New Roman"/>
          <w:sz w:val="24"/>
          <w:szCs w:val="24"/>
        </w:rPr>
        <w:t>4 ребёнка</w:t>
      </w:r>
      <w:r w:rsidRPr="00430A3C">
        <w:rPr>
          <w:rFonts w:ascii="Times New Roman" w:hAnsi="Times New Roman" w:cs="Times New Roman"/>
          <w:sz w:val="24"/>
          <w:szCs w:val="24"/>
        </w:rPr>
        <w:t>, 3 группы</w:t>
      </w:r>
      <w:r w:rsidR="001A34B6" w:rsidRPr="00430A3C">
        <w:rPr>
          <w:rFonts w:ascii="Times New Roman" w:hAnsi="Times New Roman" w:cs="Times New Roman"/>
          <w:sz w:val="24"/>
          <w:szCs w:val="24"/>
        </w:rPr>
        <w:t>;</w:t>
      </w:r>
    </w:p>
    <w:p w:rsidR="00A26C25" w:rsidRPr="00430A3C" w:rsidRDefault="003528DA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вторая младшая группа</w:t>
      </w:r>
      <w:r w:rsidR="00A26C25" w:rsidRPr="00430A3C">
        <w:rPr>
          <w:rFonts w:ascii="Times New Roman" w:hAnsi="Times New Roman" w:cs="Times New Roman"/>
          <w:sz w:val="24"/>
          <w:szCs w:val="24"/>
        </w:rPr>
        <w:t xml:space="preserve"> – 5</w:t>
      </w:r>
      <w:r w:rsidR="00B87F75" w:rsidRPr="00430A3C">
        <w:rPr>
          <w:rFonts w:ascii="Times New Roman" w:hAnsi="Times New Roman" w:cs="Times New Roman"/>
          <w:sz w:val="24"/>
          <w:szCs w:val="24"/>
        </w:rPr>
        <w:t>5</w:t>
      </w:r>
      <w:r w:rsidR="00A26C25" w:rsidRPr="00430A3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30A3C">
        <w:rPr>
          <w:rFonts w:ascii="Times New Roman" w:hAnsi="Times New Roman" w:cs="Times New Roman"/>
          <w:sz w:val="24"/>
          <w:szCs w:val="24"/>
        </w:rPr>
        <w:t>, 2 группы</w:t>
      </w:r>
      <w:r w:rsidR="001A34B6" w:rsidRPr="00430A3C">
        <w:rPr>
          <w:rFonts w:ascii="Times New Roman" w:hAnsi="Times New Roman" w:cs="Times New Roman"/>
          <w:sz w:val="24"/>
          <w:szCs w:val="24"/>
        </w:rPr>
        <w:t>;</w:t>
      </w:r>
    </w:p>
    <w:p w:rsidR="00A26C25" w:rsidRPr="00430A3C" w:rsidRDefault="003528DA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средняя группа</w:t>
      </w:r>
      <w:r w:rsidR="00A26C25" w:rsidRPr="00430A3C">
        <w:rPr>
          <w:rFonts w:ascii="Times New Roman" w:hAnsi="Times New Roman" w:cs="Times New Roman"/>
          <w:sz w:val="24"/>
          <w:szCs w:val="24"/>
        </w:rPr>
        <w:t xml:space="preserve"> – 5</w:t>
      </w:r>
      <w:r w:rsidR="00B87F75" w:rsidRPr="00430A3C">
        <w:rPr>
          <w:rFonts w:ascii="Times New Roman" w:hAnsi="Times New Roman" w:cs="Times New Roman"/>
          <w:sz w:val="24"/>
          <w:szCs w:val="24"/>
        </w:rPr>
        <w:t>6</w:t>
      </w:r>
      <w:r w:rsidR="00A26C25" w:rsidRPr="00430A3C">
        <w:rPr>
          <w:rFonts w:ascii="Times New Roman" w:hAnsi="Times New Roman" w:cs="Times New Roman"/>
          <w:sz w:val="24"/>
          <w:szCs w:val="24"/>
        </w:rPr>
        <w:t>детей</w:t>
      </w:r>
      <w:r w:rsidRPr="00430A3C">
        <w:rPr>
          <w:rFonts w:ascii="Times New Roman" w:hAnsi="Times New Roman" w:cs="Times New Roman"/>
          <w:sz w:val="24"/>
          <w:szCs w:val="24"/>
        </w:rPr>
        <w:t>, 2 группы</w:t>
      </w:r>
      <w:r w:rsidR="001A34B6" w:rsidRPr="00430A3C">
        <w:rPr>
          <w:rFonts w:ascii="Times New Roman" w:hAnsi="Times New Roman" w:cs="Times New Roman"/>
          <w:sz w:val="24"/>
          <w:szCs w:val="24"/>
        </w:rPr>
        <w:t>;</w:t>
      </w:r>
    </w:p>
    <w:p w:rsidR="00A26C25" w:rsidRPr="00430A3C" w:rsidRDefault="00A26C25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B87F75" w:rsidRPr="00430A3C">
        <w:rPr>
          <w:rFonts w:ascii="Times New Roman" w:hAnsi="Times New Roman" w:cs="Times New Roman"/>
          <w:sz w:val="24"/>
          <w:szCs w:val="24"/>
        </w:rPr>
        <w:t>38</w:t>
      </w:r>
      <w:r w:rsidRPr="00430A3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528DA" w:rsidRPr="00430A3C">
        <w:rPr>
          <w:rFonts w:ascii="Times New Roman" w:hAnsi="Times New Roman" w:cs="Times New Roman"/>
          <w:sz w:val="24"/>
          <w:szCs w:val="24"/>
        </w:rPr>
        <w:t>, 1 группа</w:t>
      </w:r>
      <w:r w:rsidR="001A34B6" w:rsidRPr="00430A3C">
        <w:rPr>
          <w:rFonts w:ascii="Times New Roman" w:hAnsi="Times New Roman" w:cs="Times New Roman"/>
          <w:sz w:val="24"/>
          <w:szCs w:val="24"/>
        </w:rPr>
        <w:t>;</w:t>
      </w:r>
    </w:p>
    <w:p w:rsidR="00A26C25" w:rsidRPr="00430A3C" w:rsidRDefault="00A26C25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старшая логопедическая группа – 1</w:t>
      </w:r>
      <w:r w:rsidR="00B87F75" w:rsidRPr="00430A3C">
        <w:rPr>
          <w:rFonts w:ascii="Times New Roman" w:hAnsi="Times New Roman" w:cs="Times New Roman"/>
          <w:sz w:val="24"/>
          <w:szCs w:val="24"/>
        </w:rPr>
        <w:t>9</w:t>
      </w:r>
      <w:r w:rsidRPr="00430A3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528DA" w:rsidRPr="00430A3C">
        <w:rPr>
          <w:rFonts w:ascii="Times New Roman" w:hAnsi="Times New Roman" w:cs="Times New Roman"/>
          <w:sz w:val="24"/>
          <w:szCs w:val="24"/>
        </w:rPr>
        <w:t>, 1 группа</w:t>
      </w:r>
      <w:r w:rsidR="001A34B6" w:rsidRPr="00430A3C">
        <w:rPr>
          <w:rFonts w:ascii="Times New Roman" w:hAnsi="Times New Roman" w:cs="Times New Roman"/>
          <w:sz w:val="24"/>
          <w:szCs w:val="24"/>
        </w:rPr>
        <w:t>;</w:t>
      </w:r>
    </w:p>
    <w:p w:rsidR="00A26C25" w:rsidRPr="00430A3C" w:rsidRDefault="00A26C25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– </w:t>
      </w:r>
      <w:r w:rsidR="00B87F75" w:rsidRPr="00430A3C">
        <w:rPr>
          <w:rFonts w:ascii="Times New Roman" w:hAnsi="Times New Roman" w:cs="Times New Roman"/>
          <w:sz w:val="24"/>
          <w:szCs w:val="24"/>
        </w:rPr>
        <w:t>40</w:t>
      </w:r>
      <w:r w:rsidRPr="00430A3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528DA" w:rsidRPr="00430A3C">
        <w:rPr>
          <w:rFonts w:ascii="Times New Roman" w:hAnsi="Times New Roman" w:cs="Times New Roman"/>
          <w:sz w:val="24"/>
          <w:szCs w:val="24"/>
        </w:rPr>
        <w:t>, 1 группа</w:t>
      </w:r>
      <w:r w:rsidR="001A34B6" w:rsidRPr="00430A3C">
        <w:rPr>
          <w:rFonts w:ascii="Times New Roman" w:hAnsi="Times New Roman" w:cs="Times New Roman"/>
          <w:sz w:val="24"/>
          <w:szCs w:val="24"/>
        </w:rPr>
        <w:t>;</w:t>
      </w:r>
    </w:p>
    <w:p w:rsidR="00A26C25" w:rsidRPr="00430A3C" w:rsidRDefault="00A26C25" w:rsidP="00CF7849">
      <w:pPr>
        <w:pStyle w:val="a9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3C">
        <w:rPr>
          <w:rFonts w:ascii="Times New Roman" w:hAnsi="Times New Roman" w:cs="Times New Roman"/>
          <w:sz w:val="24"/>
          <w:szCs w:val="24"/>
        </w:rPr>
        <w:t>подготовительная к школе логопедическая группа – 18 детей</w:t>
      </w:r>
      <w:r w:rsidR="003528DA" w:rsidRPr="00430A3C">
        <w:rPr>
          <w:rFonts w:ascii="Times New Roman" w:hAnsi="Times New Roman" w:cs="Times New Roman"/>
          <w:sz w:val="24"/>
          <w:szCs w:val="24"/>
        </w:rPr>
        <w:t>, 1 группа</w:t>
      </w:r>
      <w:r w:rsidR="001A34B6" w:rsidRPr="00430A3C">
        <w:rPr>
          <w:rFonts w:ascii="Times New Roman" w:hAnsi="Times New Roman" w:cs="Times New Roman"/>
          <w:sz w:val="24"/>
          <w:szCs w:val="24"/>
        </w:rPr>
        <w:t>.</w:t>
      </w:r>
    </w:p>
    <w:p w:rsidR="00430A3C" w:rsidRPr="00430A3C" w:rsidRDefault="00430A3C" w:rsidP="00430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2. ул. Попова, 16Б – 101 воспитанник, 5 групп общеразвивающей направленности:</w:t>
      </w:r>
    </w:p>
    <w:p w:rsidR="00430A3C" w:rsidRPr="00430A3C" w:rsidRDefault="00430A3C" w:rsidP="00430A3C">
      <w:pPr>
        <w:pStyle w:val="a9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первая младшая группа – 20 детей, 1 группа;</w:t>
      </w:r>
    </w:p>
    <w:p w:rsidR="00430A3C" w:rsidRPr="00430A3C" w:rsidRDefault="00430A3C" w:rsidP="00430A3C">
      <w:pPr>
        <w:pStyle w:val="a9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вторая младшая группа – 18  детей, 1 группа;</w:t>
      </w:r>
    </w:p>
    <w:p w:rsidR="00430A3C" w:rsidRPr="00430A3C" w:rsidRDefault="00430A3C" w:rsidP="00430A3C">
      <w:pPr>
        <w:pStyle w:val="a9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средняя группа – 28 детей, 1 группа;</w:t>
      </w:r>
    </w:p>
    <w:p w:rsidR="00430A3C" w:rsidRPr="00430A3C" w:rsidRDefault="00430A3C" w:rsidP="00430A3C">
      <w:pPr>
        <w:pStyle w:val="a9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старшая группа – 20 детей, 1 группа;</w:t>
      </w:r>
    </w:p>
    <w:p w:rsidR="00430A3C" w:rsidRPr="00430A3C" w:rsidRDefault="00430A3C" w:rsidP="00430A3C">
      <w:pPr>
        <w:pStyle w:val="a9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подготовительная к школе группа – 15 детей, 1 группа.</w:t>
      </w:r>
    </w:p>
    <w:p w:rsidR="00430A3C" w:rsidRPr="00430A3C" w:rsidRDefault="00430A3C" w:rsidP="00430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3. филиал №1 – 270 воспитанников, 10 групп общеразвивающей направленности,               1 группа компенсирующей направленности: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первая младшая группа – 42 ребенка, 2 группы;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вторая младшая группа – 49 детей, 2 группы;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средняя группа – 56 детей, 2 группы;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старшая группа – 58 детей, 2 группы;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3C">
        <w:rPr>
          <w:rFonts w:ascii="Times New Roman" w:hAnsi="Times New Roman" w:cs="Times New Roman"/>
          <w:sz w:val="24"/>
          <w:szCs w:val="24"/>
        </w:rPr>
        <w:t>подготовительная к школе группа – 49 детей, 2 группы;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3C">
        <w:rPr>
          <w:rFonts w:ascii="Times New Roman" w:hAnsi="Times New Roman" w:cs="Times New Roman"/>
          <w:sz w:val="24"/>
          <w:szCs w:val="24"/>
        </w:rPr>
        <w:t>подготовительная к школе логопедическая группа – 16 детей, 1 группа.</w:t>
      </w:r>
    </w:p>
    <w:p w:rsidR="00430A3C" w:rsidRPr="00430A3C" w:rsidRDefault="00430A3C" w:rsidP="00430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4.  филиал №2 – 100 воспитанников, 5 групп общеразвивающей направленности: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первая младшая группа – 17 детей, 1 группа;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вторая младшая группа – 20 ребёнка, 1 группа;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средняя группа – 22 детей, 1 группа;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старшая группа – 2</w:t>
      </w:r>
      <w:r w:rsidRPr="00430A3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30A3C">
        <w:rPr>
          <w:rFonts w:ascii="Times New Roman" w:hAnsi="Times New Roman" w:cs="Times New Roman"/>
          <w:sz w:val="24"/>
          <w:szCs w:val="24"/>
        </w:rPr>
        <w:t xml:space="preserve"> детей, 1 группа;</w:t>
      </w:r>
    </w:p>
    <w:p w:rsidR="00430A3C" w:rsidRPr="00430A3C" w:rsidRDefault="00430A3C" w:rsidP="00430A3C">
      <w:pPr>
        <w:pStyle w:val="a9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3C">
        <w:rPr>
          <w:rFonts w:ascii="Times New Roman" w:hAnsi="Times New Roman" w:cs="Times New Roman"/>
          <w:sz w:val="24"/>
          <w:szCs w:val="24"/>
        </w:rPr>
        <w:t>подготовительная к школе группа – 21 детей, 1 группа.</w:t>
      </w:r>
    </w:p>
    <w:p w:rsidR="00DE5671" w:rsidRPr="00DE5671" w:rsidRDefault="00DE5671" w:rsidP="00DE5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6E" w:rsidRPr="00A91387" w:rsidRDefault="0026626E" w:rsidP="00DE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01.09.2021 </w:t>
      </w:r>
      <w:r w:rsidR="00803AF3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рабочую программу воспитания и календарный план воспитательной работы, которые являются частью образовательной программы дошкольного образования.</w:t>
      </w:r>
    </w:p>
    <w:p w:rsidR="00761970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 </w:t>
      </w:r>
      <w:r w:rsidR="00110B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года реализации программы воспитания родители выражают удовлетворенность </w:t>
      </w:r>
      <w:r w:rsidR="00761970" w:rsidRPr="00C62110">
        <w:rPr>
          <w:rFonts w:ascii="Times New Roman" w:hAnsi="Times New Roman" w:cs="Times New Roman"/>
          <w:sz w:val="24"/>
          <w:szCs w:val="24"/>
        </w:rPr>
        <w:t>организацией дошкольного образования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отразилось на результатах анкетирования, пр</w:t>
      </w:r>
      <w:r w:rsidR="00D260EB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оведенного </w:t>
      </w:r>
      <w:r w:rsidR="0087476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74763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A3C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4763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430A3C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4763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C262E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A3C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60EB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30A3C"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0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воспитательной работы, в 2024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составу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20"/>
        <w:gridCol w:w="1312"/>
        <w:gridCol w:w="1462"/>
        <w:gridCol w:w="1050"/>
        <w:gridCol w:w="893"/>
        <w:gridCol w:w="1843"/>
      </w:tblGrid>
      <w:tr w:rsidR="00B41D4C" w:rsidRPr="006F0CCA" w:rsidTr="006F0CCA">
        <w:tc>
          <w:tcPr>
            <w:tcW w:w="1384" w:type="dxa"/>
            <w:vMerge w:val="restart"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Состав семьи</w:t>
            </w:r>
          </w:p>
        </w:tc>
        <w:tc>
          <w:tcPr>
            <w:tcW w:w="1520" w:type="dxa"/>
            <w:vMerge w:val="restart"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Количество семей всего</w:t>
            </w:r>
          </w:p>
        </w:tc>
        <w:tc>
          <w:tcPr>
            <w:tcW w:w="4717" w:type="dxa"/>
            <w:gridSpan w:val="4"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Количество семей</w:t>
            </w:r>
          </w:p>
        </w:tc>
        <w:tc>
          <w:tcPr>
            <w:tcW w:w="1843" w:type="dxa"/>
            <w:vMerge w:val="restart"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Процент от общего количества семей воспитанников</w:t>
            </w:r>
          </w:p>
        </w:tc>
      </w:tr>
      <w:tr w:rsidR="00B41D4C" w:rsidRPr="006F0CCA" w:rsidTr="006F0CCA">
        <w:tc>
          <w:tcPr>
            <w:tcW w:w="1384" w:type="dxa"/>
            <w:vMerge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2" w:type="dxa"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Мира,33А</w:t>
            </w:r>
          </w:p>
        </w:tc>
        <w:tc>
          <w:tcPr>
            <w:tcW w:w="1462" w:type="dxa"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Попова,16Б</w:t>
            </w:r>
          </w:p>
        </w:tc>
        <w:tc>
          <w:tcPr>
            <w:tcW w:w="1050" w:type="dxa"/>
          </w:tcPr>
          <w:p w:rsidR="0025356D" w:rsidRPr="006F0CCA" w:rsidRDefault="0025356D" w:rsidP="006F0C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Филиал№1</w:t>
            </w:r>
          </w:p>
        </w:tc>
        <w:tc>
          <w:tcPr>
            <w:tcW w:w="893" w:type="dxa"/>
          </w:tcPr>
          <w:p w:rsidR="0025356D" w:rsidRPr="006F0CCA" w:rsidRDefault="0025356D" w:rsidP="006F0C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Филиал№2</w:t>
            </w:r>
          </w:p>
        </w:tc>
        <w:tc>
          <w:tcPr>
            <w:tcW w:w="1843" w:type="dxa"/>
            <w:vMerge/>
          </w:tcPr>
          <w:p w:rsidR="0025356D" w:rsidRPr="006F0CCA" w:rsidRDefault="0025356D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0A3C" w:rsidRPr="006F0CCA" w:rsidTr="006F0CCA">
        <w:tc>
          <w:tcPr>
            <w:tcW w:w="1384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Всего семей </w:t>
            </w:r>
          </w:p>
        </w:tc>
        <w:tc>
          <w:tcPr>
            <w:tcW w:w="1520" w:type="dxa"/>
          </w:tcPr>
          <w:p w:rsidR="00430A3C" w:rsidRPr="006F0CCA" w:rsidRDefault="00430A3C" w:rsidP="000D76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D76E7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312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462" w:type="dxa"/>
          </w:tcPr>
          <w:p w:rsidR="00430A3C" w:rsidRPr="00430A3C" w:rsidRDefault="00430A3C" w:rsidP="000D76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 xml:space="preserve">        9</w:t>
            </w:r>
            <w:r w:rsidR="000D76E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50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246</w:t>
            </w:r>
          </w:p>
        </w:tc>
        <w:tc>
          <w:tcPr>
            <w:tcW w:w="893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89</w:t>
            </w:r>
          </w:p>
        </w:tc>
        <w:tc>
          <w:tcPr>
            <w:tcW w:w="1843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30A3C" w:rsidRPr="006F0CCA" w:rsidTr="006F0CCA">
        <w:tc>
          <w:tcPr>
            <w:tcW w:w="1384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Полная</w:t>
            </w:r>
          </w:p>
        </w:tc>
        <w:tc>
          <w:tcPr>
            <w:tcW w:w="1520" w:type="dxa"/>
          </w:tcPr>
          <w:p w:rsidR="00430A3C" w:rsidRPr="006F0CCA" w:rsidRDefault="000D76E7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624</w:t>
            </w:r>
          </w:p>
        </w:tc>
        <w:tc>
          <w:tcPr>
            <w:tcW w:w="1312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462" w:type="dxa"/>
          </w:tcPr>
          <w:p w:rsidR="00430A3C" w:rsidRPr="00430A3C" w:rsidRDefault="00430A3C" w:rsidP="00430A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 xml:space="preserve">        91</w:t>
            </w:r>
          </w:p>
        </w:tc>
        <w:tc>
          <w:tcPr>
            <w:tcW w:w="1050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234</w:t>
            </w:r>
          </w:p>
        </w:tc>
        <w:tc>
          <w:tcPr>
            <w:tcW w:w="893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430A3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843" w:type="dxa"/>
          </w:tcPr>
          <w:p w:rsidR="00430A3C" w:rsidRPr="006F0CCA" w:rsidRDefault="00430A3C" w:rsidP="000D76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D76E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D76E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430A3C" w:rsidRPr="006F0CCA" w:rsidTr="006F0CCA">
        <w:tc>
          <w:tcPr>
            <w:tcW w:w="1384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Неполная с матерью </w:t>
            </w:r>
          </w:p>
        </w:tc>
        <w:tc>
          <w:tcPr>
            <w:tcW w:w="1520" w:type="dxa"/>
          </w:tcPr>
          <w:p w:rsidR="00430A3C" w:rsidRPr="006F0CCA" w:rsidRDefault="000D76E7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312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62" w:type="dxa"/>
          </w:tcPr>
          <w:p w:rsidR="00430A3C" w:rsidRPr="00430A3C" w:rsidRDefault="00430A3C" w:rsidP="00430A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 xml:space="preserve">         4</w:t>
            </w:r>
          </w:p>
        </w:tc>
        <w:tc>
          <w:tcPr>
            <w:tcW w:w="1050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93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843" w:type="dxa"/>
          </w:tcPr>
          <w:p w:rsidR="00430A3C" w:rsidRPr="006F0CCA" w:rsidRDefault="000D76E7" w:rsidP="000D76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30A3C" w:rsidRPr="006F0CC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430A3C" w:rsidRPr="006F0CCA" w:rsidTr="006F0CCA">
        <w:tc>
          <w:tcPr>
            <w:tcW w:w="1384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Неполная с отцом</w:t>
            </w:r>
          </w:p>
        </w:tc>
        <w:tc>
          <w:tcPr>
            <w:tcW w:w="1520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12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62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50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93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430A3C" w:rsidRPr="006F0CCA" w:rsidTr="006F0CCA">
        <w:tc>
          <w:tcPr>
            <w:tcW w:w="1384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Оформлено опекунство</w:t>
            </w:r>
          </w:p>
        </w:tc>
        <w:tc>
          <w:tcPr>
            <w:tcW w:w="1520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12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62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50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93" w:type="dxa"/>
          </w:tcPr>
          <w:p w:rsidR="00430A3C" w:rsidRPr="00430A3C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3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430A3C" w:rsidRPr="006F0CCA" w:rsidRDefault="00430A3C" w:rsidP="00430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E95068" w:rsidRDefault="00E95068" w:rsidP="00E9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3369"/>
        <w:gridCol w:w="2743"/>
        <w:gridCol w:w="3352"/>
      </w:tblGrid>
      <w:tr w:rsidR="003C0090" w:rsidRPr="006F0CCA" w:rsidTr="006F0CCA">
        <w:tc>
          <w:tcPr>
            <w:tcW w:w="3369" w:type="dxa"/>
          </w:tcPr>
          <w:p w:rsidR="004B7E70" w:rsidRPr="006F0CCA" w:rsidRDefault="004B7E70" w:rsidP="00E950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детей в семье</w:t>
            </w:r>
          </w:p>
        </w:tc>
        <w:tc>
          <w:tcPr>
            <w:tcW w:w="2743" w:type="dxa"/>
          </w:tcPr>
          <w:p w:rsidR="004B7E70" w:rsidRPr="006F0CCA" w:rsidRDefault="004B7E70" w:rsidP="00E950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семей</w:t>
            </w:r>
          </w:p>
        </w:tc>
        <w:tc>
          <w:tcPr>
            <w:tcW w:w="3352" w:type="dxa"/>
          </w:tcPr>
          <w:p w:rsidR="004B7E70" w:rsidRPr="006F0CCA" w:rsidRDefault="004B7E70" w:rsidP="00E9506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 от общего количества семей воспитанников</w:t>
            </w:r>
          </w:p>
        </w:tc>
      </w:tr>
      <w:tr w:rsidR="003C0090" w:rsidRPr="006F0CCA" w:rsidTr="006F0CCA">
        <w:tc>
          <w:tcPr>
            <w:tcW w:w="3369" w:type="dxa"/>
          </w:tcPr>
          <w:p w:rsidR="004B7E70" w:rsidRPr="006F0CCA" w:rsidRDefault="004B7E70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 ребенок</w:t>
            </w:r>
          </w:p>
        </w:tc>
        <w:tc>
          <w:tcPr>
            <w:tcW w:w="2743" w:type="dxa"/>
          </w:tcPr>
          <w:p w:rsidR="004B7E70" w:rsidRPr="006F0CCA" w:rsidRDefault="00B93E03" w:rsidP="00B93E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</w:t>
            </w:r>
          </w:p>
        </w:tc>
        <w:tc>
          <w:tcPr>
            <w:tcW w:w="3352" w:type="dxa"/>
          </w:tcPr>
          <w:p w:rsidR="004B7E70" w:rsidRPr="006F0CCA" w:rsidRDefault="00B93E03" w:rsidP="00B93E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</w:t>
            </w:r>
          </w:p>
        </w:tc>
      </w:tr>
      <w:tr w:rsidR="003C0090" w:rsidRPr="006F0CCA" w:rsidTr="006F0CCA">
        <w:tc>
          <w:tcPr>
            <w:tcW w:w="3369" w:type="dxa"/>
          </w:tcPr>
          <w:p w:rsidR="004B7E70" w:rsidRPr="006F0CCA" w:rsidRDefault="004B7E70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Два ребенка</w:t>
            </w:r>
          </w:p>
        </w:tc>
        <w:tc>
          <w:tcPr>
            <w:tcW w:w="2743" w:type="dxa"/>
          </w:tcPr>
          <w:p w:rsidR="004B7E70" w:rsidRPr="006F0CCA" w:rsidRDefault="00B93E03" w:rsidP="00B93E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</w:t>
            </w:r>
          </w:p>
        </w:tc>
        <w:tc>
          <w:tcPr>
            <w:tcW w:w="3352" w:type="dxa"/>
          </w:tcPr>
          <w:p w:rsidR="004B7E70" w:rsidRPr="006F0CCA" w:rsidRDefault="00B93E03" w:rsidP="00B93E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</w:tr>
      <w:tr w:rsidR="003C0090" w:rsidRPr="006F0CCA" w:rsidTr="006F0CCA">
        <w:tc>
          <w:tcPr>
            <w:tcW w:w="3369" w:type="dxa"/>
          </w:tcPr>
          <w:p w:rsidR="004B7E70" w:rsidRPr="006F0CCA" w:rsidRDefault="004B7E70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 ребенка и более</w:t>
            </w:r>
          </w:p>
        </w:tc>
        <w:tc>
          <w:tcPr>
            <w:tcW w:w="2743" w:type="dxa"/>
          </w:tcPr>
          <w:p w:rsidR="004B7E70" w:rsidRPr="006F0CCA" w:rsidRDefault="00B93E03" w:rsidP="000D76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3352" w:type="dxa"/>
          </w:tcPr>
          <w:p w:rsidR="004B7E70" w:rsidRPr="006F0CCA" w:rsidRDefault="00B93E03" w:rsidP="00CF784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</w:tbl>
    <w:p w:rsidR="0026626E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1A6" w:rsidRPr="00A91387" w:rsidRDefault="003B11A6" w:rsidP="00E9506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26626E" w:rsidRPr="00A91387" w:rsidRDefault="006F0CCA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дополнительные общеразвивающие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реализовались по следующим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направлениям: 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социально-гуманитарному,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 и физкультурно-оздоровительному. Источник финансирования: средства физических лиц. Подробная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544"/>
        <w:gridCol w:w="1576"/>
        <w:gridCol w:w="1473"/>
        <w:gridCol w:w="1760"/>
        <w:gridCol w:w="1401"/>
      </w:tblGrid>
      <w:tr w:rsidR="00B41D4C" w:rsidRPr="006F0CCA" w:rsidTr="00CF7849">
        <w:tc>
          <w:tcPr>
            <w:tcW w:w="817" w:type="dxa"/>
            <w:vMerge w:val="restart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576" w:type="dxa"/>
            <w:vMerge w:val="restart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 организации</w:t>
            </w:r>
          </w:p>
        </w:tc>
        <w:tc>
          <w:tcPr>
            <w:tcW w:w="1473" w:type="dxa"/>
            <w:vMerge w:val="restart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Возраст</w:t>
            </w:r>
          </w:p>
        </w:tc>
        <w:tc>
          <w:tcPr>
            <w:tcW w:w="3161" w:type="dxa"/>
            <w:gridSpan w:val="2"/>
          </w:tcPr>
          <w:p w:rsidR="007B2D3E" w:rsidRPr="006F0CCA" w:rsidRDefault="007B2D3E" w:rsidP="007920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Год, количество воспитанников</w:t>
            </w:r>
          </w:p>
        </w:tc>
      </w:tr>
      <w:tr w:rsidR="00B41D4C" w:rsidRPr="006F0CCA" w:rsidTr="00CF7849">
        <w:tc>
          <w:tcPr>
            <w:tcW w:w="817" w:type="dxa"/>
            <w:vMerge/>
            <w:vAlign w:val="center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vMerge/>
            <w:vAlign w:val="center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3" w:type="dxa"/>
            <w:vMerge/>
            <w:vAlign w:val="center"/>
          </w:tcPr>
          <w:p w:rsidR="007B2D3E" w:rsidRPr="006F0CCA" w:rsidRDefault="007B2D3E" w:rsidP="0079204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</w:tcPr>
          <w:p w:rsidR="007B2D3E" w:rsidRPr="00B93E03" w:rsidRDefault="007B2D3E" w:rsidP="00B93E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3E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B93E03" w:rsidRPr="00B93E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01" w:type="dxa"/>
          </w:tcPr>
          <w:p w:rsidR="007B2D3E" w:rsidRPr="00B93E03" w:rsidRDefault="007B2D3E" w:rsidP="00B93E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3E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B93E03" w:rsidRPr="00B93E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B41D4C" w:rsidRPr="006F0CCA" w:rsidTr="00CF7849">
        <w:tc>
          <w:tcPr>
            <w:tcW w:w="817" w:type="dxa"/>
          </w:tcPr>
          <w:p w:rsidR="000942C3" w:rsidRPr="006F0CCA" w:rsidRDefault="000942C3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54" w:type="dxa"/>
            <w:gridSpan w:val="5"/>
          </w:tcPr>
          <w:p w:rsidR="000942C3" w:rsidRPr="006F0CCA" w:rsidRDefault="000942C3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Художественное</w:t>
            </w:r>
          </w:p>
        </w:tc>
      </w:tr>
      <w:tr w:rsidR="00555380" w:rsidRPr="006F0CCA" w:rsidTr="00873433">
        <w:trPr>
          <w:trHeight w:val="305"/>
        </w:trPr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«Звездочки»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401" w:type="dxa"/>
          </w:tcPr>
          <w:p w:rsidR="00555380" w:rsidRPr="006F0CCA" w:rsidRDefault="004846FF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318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«Домисолька»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«Юный скульптор»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2544" w:type="dxa"/>
          </w:tcPr>
          <w:p w:rsidR="00555380" w:rsidRPr="006F0CCA" w:rsidRDefault="00555380" w:rsidP="0087343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873433">
              <w:rPr>
                <w:rFonts w:ascii="Times New Roman" w:hAnsi="Times New Roman" w:cs="Times New Roman"/>
                <w:sz w:val="23"/>
                <w:szCs w:val="23"/>
              </w:rPr>
              <w:t>Маленький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 дизайнер»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«Волшебные краски»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«Чудесный песок»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</w:tr>
      <w:tr w:rsidR="00B41D4C" w:rsidRPr="006F0CCA" w:rsidTr="00CF7849">
        <w:tc>
          <w:tcPr>
            <w:tcW w:w="817" w:type="dxa"/>
          </w:tcPr>
          <w:p w:rsidR="000942C3" w:rsidRPr="006F0CCA" w:rsidRDefault="000942C3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54" w:type="dxa"/>
            <w:gridSpan w:val="5"/>
          </w:tcPr>
          <w:p w:rsidR="000942C3" w:rsidRPr="006F0CCA" w:rsidRDefault="000942C3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Физкультурно-оздоровительное</w:t>
            </w:r>
          </w:p>
        </w:tc>
      </w:tr>
      <w:tr w:rsidR="00B41D4C" w:rsidRPr="006F0CCA" w:rsidTr="00CF7849">
        <w:tc>
          <w:tcPr>
            <w:tcW w:w="817" w:type="dxa"/>
          </w:tcPr>
          <w:p w:rsidR="007B2D3E" w:rsidRPr="006F0CCA" w:rsidRDefault="007B2D3E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2544" w:type="dxa"/>
          </w:tcPr>
          <w:p w:rsidR="007B2D3E" w:rsidRPr="006F0CCA" w:rsidRDefault="007B2D3E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«Юные шахматисты»</w:t>
            </w:r>
          </w:p>
        </w:tc>
        <w:tc>
          <w:tcPr>
            <w:tcW w:w="1576" w:type="dxa"/>
          </w:tcPr>
          <w:p w:rsidR="007B2D3E" w:rsidRPr="006F0CCA" w:rsidRDefault="007B2D3E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7B2D3E" w:rsidRPr="006F0CCA" w:rsidRDefault="00CF7849" w:rsidP="00CF784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5-7</w:t>
            </w:r>
          </w:p>
        </w:tc>
        <w:tc>
          <w:tcPr>
            <w:tcW w:w="1760" w:type="dxa"/>
          </w:tcPr>
          <w:p w:rsidR="007B2D3E" w:rsidRPr="006F0CCA" w:rsidRDefault="000942C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5553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01" w:type="dxa"/>
          </w:tcPr>
          <w:p w:rsidR="007B2D3E" w:rsidRPr="006F0CCA" w:rsidRDefault="00873433" w:rsidP="00CF784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B41D4C" w:rsidRPr="006F0CCA" w:rsidTr="00CF7849">
        <w:tc>
          <w:tcPr>
            <w:tcW w:w="817" w:type="dxa"/>
          </w:tcPr>
          <w:p w:rsidR="000942C3" w:rsidRPr="006F0CCA" w:rsidRDefault="000942C3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754" w:type="dxa"/>
            <w:gridSpan w:val="5"/>
          </w:tcPr>
          <w:p w:rsidR="000942C3" w:rsidRPr="006F0CCA" w:rsidRDefault="000942C3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Социально – гуманитарное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«Веселая азбука»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401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«Английский для 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малышей»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3.3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«Развивалочка»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</w:t>
            </w:r>
          </w:p>
        </w:tc>
      </w:tr>
      <w:tr w:rsidR="00555380" w:rsidRPr="006F0CCA" w:rsidTr="00CF7849">
        <w:tc>
          <w:tcPr>
            <w:tcW w:w="817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2544" w:type="dxa"/>
          </w:tcPr>
          <w:p w:rsidR="00555380" w:rsidRPr="006F0CCA" w:rsidRDefault="00555380" w:rsidP="00555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«Наш праздник»</w:t>
            </w:r>
          </w:p>
        </w:tc>
        <w:tc>
          <w:tcPr>
            <w:tcW w:w="1576" w:type="dxa"/>
          </w:tcPr>
          <w:p w:rsidR="00555380" w:rsidRPr="006F0CCA" w:rsidRDefault="00555380" w:rsidP="0055538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</w:p>
        </w:tc>
        <w:tc>
          <w:tcPr>
            <w:tcW w:w="1473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3-7</w:t>
            </w:r>
          </w:p>
        </w:tc>
        <w:tc>
          <w:tcPr>
            <w:tcW w:w="1760" w:type="dxa"/>
          </w:tcPr>
          <w:p w:rsidR="00555380" w:rsidRPr="006F0CCA" w:rsidRDefault="00555380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401" w:type="dxa"/>
          </w:tcPr>
          <w:p w:rsidR="00555380" w:rsidRPr="006F0CCA" w:rsidRDefault="00873433" w:rsidP="005553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</w:t>
            </w:r>
          </w:p>
        </w:tc>
      </w:tr>
    </w:tbl>
    <w:p w:rsidR="007B2D3E" w:rsidRPr="00A91387" w:rsidRDefault="007B2D3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hAnsi="Times New Roman" w:cs="Times New Roman"/>
          <w:sz w:val="24"/>
          <w:szCs w:val="24"/>
        </w:rPr>
        <w:t xml:space="preserve">В общей сложности занятиями по дополнительным образовательным программам </w:t>
      </w:r>
      <w:r w:rsidR="003C00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1387">
        <w:rPr>
          <w:rFonts w:ascii="Times New Roman" w:hAnsi="Times New Roman" w:cs="Times New Roman"/>
          <w:sz w:val="24"/>
          <w:szCs w:val="24"/>
        </w:rPr>
        <w:t>в 202</w:t>
      </w:r>
      <w:r w:rsidR="0008428A">
        <w:rPr>
          <w:rFonts w:ascii="Times New Roman" w:hAnsi="Times New Roman" w:cs="Times New Roman"/>
          <w:sz w:val="24"/>
          <w:szCs w:val="24"/>
        </w:rPr>
        <w:t>4</w:t>
      </w:r>
      <w:r w:rsidRPr="00A91387">
        <w:rPr>
          <w:rFonts w:ascii="Times New Roman" w:hAnsi="Times New Roman" w:cs="Times New Roman"/>
          <w:sz w:val="24"/>
          <w:szCs w:val="24"/>
        </w:rPr>
        <w:t xml:space="preserve"> году было охвачено </w:t>
      </w:r>
      <w:r w:rsidR="000942C3" w:rsidRPr="00A91387">
        <w:rPr>
          <w:rFonts w:ascii="Times New Roman" w:hAnsi="Times New Roman" w:cs="Times New Roman"/>
          <w:sz w:val="24"/>
          <w:szCs w:val="24"/>
        </w:rPr>
        <w:t>5</w:t>
      </w:r>
      <w:r w:rsidR="00873433">
        <w:rPr>
          <w:rFonts w:ascii="Times New Roman" w:hAnsi="Times New Roman" w:cs="Times New Roman"/>
          <w:sz w:val="24"/>
          <w:szCs w:val="24"/>
        </w:rPr>
        <w:t>21</w:t>
      </w:r>
      <w:r w:rsidRPr="00A91387">
        <w:rPr>
          <w:rFonts w:ascii="Times New Roman" w:hAnsi="Times New Roman" w:cs="Times New Roman"/>
          <w:sz w:val="24"/>
          <w:szCs w:val="24"/>
        </w:rPr>
        <w:t xml:space="preserve">/ </w:t>
      </w:r>
      <w:r w:rsidR="00873433">
        <w:rPr>
          <w:rFonts w:ascii="Times New Roman" w:hAnsi="Times New Roman" w:cs="Times New Roman"/>
          <w:sz w:val="24"/>
          <w:szCs w:val="24"/>
        </w:rPr>
        <w:t>70</w:t>
      </w:r>
      <w:r w:rsidR="006F0CCA">
        <w:rPr>
          <w:rFonts w:ascii="Times New Roman" w:hAnsi="Times New Roman" w:cs="Times New Roman"/>
          <w:sz w:val="24"/>
          <w:szCs w:val="24"/>
        </w:rPr>
        <w:t xml:space="preserve">% </w:t>
      </w:r>
      <w:r w:rsidRPr="00A91387">
        <w:rPr>
          <w:rFonts w:ascii="Times New Roman" w:hAnsi="Times New Roman" w:cs="Times New Roman"/>
          <w:sz w:val="24"/>
          <w:szCs w:val="24"/>
        </w:rPr>
        <w:t>детей от общего списочного</w:t>
      </w:r>
      <w:r w:rsidR="0079204F" w:rsidRPr="00A91387">
        <w:rPr>
          <w:rFonts w:ascii="Times New Roman" w:hAnsi="Times New Roman" w:cs="Times New Roman"/>
          <w:sz w:val="24"/>
          <w:szCs w:val="24"/>
        </w:rPr>
        <w:t xml:space="preserve"> состава.</w:t>
      </w:r>
    </w:p>
    <w:p w:rsidR="0026626E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родительского опроса, проведенного в 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года, показывает, </w:t>
      </w:r>
      <w:r w:rsidR="00D2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дополнительное образование 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активно, наблюдается 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2C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охваченных дополнительными образовательными услугами детей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сравнении с 2023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годом. </w:t>
      </w:r>
      <w:r w:rsidR="0087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A0E" w:rsidRPr="0008428A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2025-2026</w:t>
      </w:r>
      <w:r w:rsidR="00761970" w:rsidRPr="0008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08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программы дополнительного образования</w:t>
      </w:r>
      <w:r w:rsidR="00761970" w:rsidRPr="00084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1A6" w:rsidRPr="00A91387" w:rsidRDefault="003B11A6" w:rsidP="0079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организации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 соответствии с действующим законодательством и уставом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04F" w:rsidRPr="00A91387" w:rsidRDefault="0026626E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на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единоначалия и коллегиальности. Коллегиальными органами управления являются: педагогический совет, общее собрание работников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970" w:rsidRPr="00A91387">
        <w:rPr>
          <w:rFonts w:ascii="Times New Roman" w:hAnsi="Times New Roman" w:cs="Times New Roman"/>
          <w:sz w:val="24"/>
          <w:szCs w:val="24"/>
        </w:rPr>
        <w:t xml:space="preserve"> общий родительский комитет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Единоличным исполнительным органом явля</w:t>
      </w:r>
      <w:r w:rsidR="00DE56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руководитель — заведующий.</w:t>
      </w:r>
    </w:p>
    <w:p w:rsidR="0079204F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 </w:t>
      </w:r>
      <w:r w:rsidR="00D21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B41D4C" w:rsidRPr="006F0CCA" w:rsidTr="003B11A6">
        <w:tc>
          <w:tcPr>
            <w:tcW w:w="3510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органа</w:t>
            </w:r>
          </w:p>
        </w:tc>
        <w:tc>
          <w:tcPr>
            <w:tcW w:w="5954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Функции</w:t>
            </w:r>
          </w:p>
        </w:tc>
      </w:tr>
      <w:tr w:rsidR="00B41D4C" w:rsidRPr="006F0CCA" w:rsidTr="003B11A6">
        <w:tc>
          <w:tcPr>
            <w:tcW w:w="3510" w:type="dxa"/>
          </w:tcPr>
          <w:p w:rsidR="000111FA" w:rsidRPr="006F0CCA" w:rsidRDefault="000111FA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5954" w:type="dxa"/>
          </w:tcPr>
          <w:p w:rsidR="000111FA" w:rsidRPr="006F0CCA" w:rsidRDefault="000111FA" w:rsidP="006F0C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Осуществляет руководство текущей деятельностью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  <w:r w:rsidR="00803AF3"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в соответствии с законами и иными нормативными актами Российской Федерации, органов государственной и муниципальной власти, Уставом, трудовым договором, обеспечивает выполнение возложенных на него задач и несет ответственность за результ</w:t>
            </w:r>
            <w:r w:rsidR="003C0090"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аты деятельности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  <w:r w:rsidR="003C0090" w:rsidRPr="006F0C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41D4C" w:rsidRPr="006F0CCA" w:rsidTr="003B11A6">
        <w:tc>
          <w:tcPr>
            <w:tcW w:w="3510" w:type="dxa"/>
          </w:tcPr>
          <w:p w:rsidR="000111FA" w:rsidRPr="006F0CCA" w:rsidRDefault="000111FA" w:rsidP="007920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Общий </w:t>
            </w:r>
          </w:p>
          <w:p w:rsidR="000111FA" w:rsidRPr="006F0CCA" w:rsidRDefault="000111FA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Родительский Комитет</w:t>
            </w:r>
          </w:p>
        </w:tc>
        <w:tc>
          <w:tcPr>
            <w:tcW w:w="5954" w:type="dxa"/>
          </w:tcPr>
          <w:p w:rsidR="000111FA" w:rsidRPr="006F0CCA" w:rsidRDefault="000111FA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Содействует в организации и совершенствова</w:t>
            </w:r>
            <w:r w:rsidR="006F0CCA"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нии образовательного процесса, 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создании оптимальных условий для воспитания и обучения детей, в том числе по укреплению их здоровья и организации питания.</w:t>
            </w:r>
          </w:p>
        </w:tc>
      </w:tr>
      <w:tr w:rsidR="00B41D4C" w:rsidRPr="006F0CCA" w:rsidTr="003B11A6">
        <w:tc>
          <w:tcPr>
            <w:tcW w:w="3510" w:type="dxa"/>
          </w:tcPr>
          <w:p w:rsidR="000111FA" w:rsidRPr="006F0CCA" w:rsidRDefault="000111FA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Педагогический совет</w:t>
            </w:r>
          </w:p>
        </w:tc>
        <w:tc>
          <w:tcPr>
            <w:tcW w:w="5954" w:type="dxa"/>
          </w:tcPr>
          <w:p w:rsidR="000111FA" w:rsidRPr="006F0CCA" w:rsidRDefault="000111FA" w:rsidP="0079204F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Согласовывает план учебной работы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  <w:r w:rsidR="00803AF3"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на год; </w:t>
            </w:r>
          </w:p>
          <w:p w:rsidR="000111FA" w:rsidRPr="006F0CCA" w:rsidRDefault="000111FA" w:rsidP="0079204F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согласовывает образовательные программы, реализуемые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111FA" w:rsidRPr="006F0CCA" w:rsidRDefault="000111FA" w:rsidP="0079204F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рассматривает итоги учебной работы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0111FA" w:rsidRPr="006F0CCA" w:rsidRDefault="000111FA" w:rsidP="007920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согласовывает локальные нормативные </w:t>
            </w:r>
            <w:r w:rsidR="003C0090" w:rsidRPr="006F0CCA">
              <w:rPr>
                <w:rFonts w:ascii="Times New Roman" w:hAnsi="Times New Roman" w:cs="Times New Roman"/>
                <w:sz w:val="23"/>
                <w:szCs w:val="23"/>
              </w:rPr>
              <w:t>акты в рамках своих полномочий.</w:t>
            </w:r>
          </w:p>
        </w:tc>
      </w:tr>
      <w:tr w:rsidR="00B41D4C" w:rsidRPr="006F0CCA" w:rsidTr="003B11A6">
        <w:tc>
          <w:tcPr>
            <w:tcW w:w="3510" w:type="dxa"/>
          </w:tcPr>
          <w:p w:rsidR="000111FA" w:rsidRPr="006F0CCA" w:rsidRDefault="000111FA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</w:t>
            </w:r>
          </w:p>
          <w:p w:rsidR="000111FA" w:rsidRPr="006F0CCA" w:rsidRDefault="000111FA" w:rsidP="00792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собрание работников</w:t>
            </w:r>
          </w:p>
        </w:tc>
        <w:tc>
          <w:tcPr>
            <w:tcW w:w="5954" w:type="dxa"/>
          </w:tcPr>
          <w:p w:rsidR="000111FA" w:rsidRPr="006F0CCA" w:rsidRDefault="000111FA" w:rsidP="0079204F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Утверждает представителей работников в комиссию по трудовым спорам;</w:t>
            </w:r>
          </w:p>
          <w:p w:rsidR="000111FA" w:rsidRPr="006F0CCA" w:rsidRDefault="000111FA" w:rsidP="0079204F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участвует в разработке и принятие Устава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B11A6" w:rsidRPr="006F0CCA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а также изменений и дополнений к нему;</w:t>
            </w:r>
          </w:p>
          <w:p w:rsidR="000111FA" w:rsidRPr="006F0CCA" w:rsidRDefault="000111FA" w:rsidP="0079204F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hAnsi="Times New Roman" w:cs="Times New Roman"/>
                <w:sz w:val="23"/>
                <w:szCs w:val="23"/>
              </w:rPr>
              <w:t>участвует в разработке и принятии коллективного договора, Правил внутреннего трудового распорядка, изменений и дополнений к ним, Положения о системе оплаты труда, Положения о стимулирующих выплатах работникам.</w:t>
            </w:r>
          </w:p>
        </w:tc>
      </w:tr>
    </w:tbl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 система управления соответствуют специфике деятельности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1A6" w:rsidRDefault="003B11A6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849" w:rsidRDefault="00CF78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Оценка содержания и качества подготовки обучающихся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26626E" w:rsidRPr="00CF7849" w:rsidRDefault="0026626E" w:rsidP="00CF7849">
      <w:pPr>
        <w:pStyle w:val="a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(по каждому разделу программы);</w:t>
      </w:r>
    </w:p>
    <w:p w:rsidR="0026626E" w:rsidRPr="00CF7849" w:rsidRDefault="0026626E" w:rsidP="00CF7849">
      <w:pPr>
        <w:pStyle w:val="a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срезы;</w:t>
      </w:r>
    </w:p>
    <w:p w:rsidR="0026626E" w:rsidRPr="00CF7849" w:rsidRDefault="0026626E" w:rsidP="00CF7849">
      <w:pPr>
        <w:pStyle w:val="a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итоговые занятия.</w:t>
      </w:r>
    </w:p>
    <w:p w:rsidR="0026626E" w:rsidRPr="00A91387" w:rsidRDefault="0026626E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карты освоения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 в каждой возрастной группе. Карты включают анализ качества освоения образовательных областей. Так</w:t>
      </w:r>
      <w:r w:rsidR="007619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качества освоения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ДО на конец 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7E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7E7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7"/>
        <w:gridCol w:w="993"/>
        <w:gridCol w:w="567"/>
        <w:gridCol w:w="992"/>
        <w:gridCol w:w="567"/>
        <w:gridCol w:w="992"/>
        <w:gridCol w:w="1843"/>
      </w:tblGrid>
      <w:tr w:rsidR="00B41D4C" w:rsidRPr="006F0CCA" w:rsidTr="006F0CCA">
        <w:tc>
          <w:tcPr>
            <w:tcW w:w="9464" w:type="dxa"/>
            <w:gridSpan w:val="9"/>
          </w:tcPr>
          <w:p w:rsidR="000111FA" w:rsidRPr="006F0CCA" w:rsidRDefault="000111FA" w:rsidP="000C33BB">
            <w:pPr>
              <w:jc w:val="center"/>
              <w:rPr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 развития воспитанников</w:t>
            </w:r>
          </w:p>
        </w:tc>
      </w:tr>
      <w:tr w:rsidR="00B41D4C" w:rsidRPr="006F0CCA" w:rsidTr="006F0CCA">
        <w:tc>
          <w:tcPr>
            <w:tcW w:w="1951" w:type="dxa"/>
            <w:vMerge w:val="restart"/>
          </w:tcPr>
          <w:p w:rsidR="000111FA" w:rsidRPr="006F0CCA" w:rsidRDefault="000111FA" w:rsidP="000C33BB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1559" w:type="dxa"/>
            <w:gridSpan w:val="2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Выше нормы</w:t>
            </w:r>
          </w:p>
        </w:tc>
        <w:tc>
          <w:tcPr>
            <w:tcW w:w="1560" w:type="dxa"/>
            <w:gridSpan w:val="2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</w:t>
            </w:r>
          </w:p>
        </w:tc>
        <w:tc>
          <w:tcPr>
            <w:tcW w:w="1559" w:type="dxa"/>
            <w:gridSpan w:val="2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Ниже нормы</w:t>
            </w:r>
          </w:p>
        </w:tc>
        <w:tc>
          <w:tcPr>
            <w:tcW w:w="2835" w:type="dxa"/>
            <w:gridSpan w:val="2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B41D4C" w:rsidRPr="006F0CCA" w:rsidTr="006F0CCA">
        <w:tc>
          <w:tcPr>
            <w:tcW w:w="1951" w:type="dxa"/>
            <w:vMerge/>
          </w:tcPr>
          <w:p w:rsidR="000111FA" w:rsidRPr="006F0CCA" w:rsidRDefault="000111FA" w:rsidP="000C33B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</w:tcPr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1843" w:type="dxa"/>
          </w:tcPr>
          <w:p w:rsidR="000111FA" w:rsidRPr="006F0CCA" w:rsidRDefault="006F0CC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% воспитанников в </w:t>
            </w:r>
            <w:r w:rsidR="000111FA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пределе</w:t>
            </w:r>
          </w:p>
          <w:p w:rsidR="000111FA" w:rsidRPr="006F0CCA" w:rsidRDefault="000111FA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нормы</w:t>
            </w:r>
          </w:p>
        </w:tc>
      </w:tr>
      <w:tr w:rsidR="00B41D4C" w:rsidRPr="006F0CCA" w:rsidTr="006F0CCA">
        <w:tc>
          <w:tcPr>
            <w:tcW w:w="1951" w:type="dxa"/>
            <w:vMerge/>
          </w:tcPr>
          <w:p w:rsidR="000111FA" w:rsidRPr="006F0CCA" w:rsidRDefault="000111FA" w:rsidP="0079204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6F0CCA" w:rsidRDefault="00D76339" w:rsidP="00D763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</w:t>
            </w:r>
          </w:p>
        </w:tc>
        <w:tc>
          <w:tcPr>
            <w:tcW w:w="567" w:type="dxa"/>
          </w:tcPr>
          <w:p w:rsidR="000111FA" w:rsidRPr="006F0CCA" w:rsidRDefault="0085223E" w:rsidP="00D763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D76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3" w:type="dxa"/>
          </w:tcPr>
          <w:p w:rsidR="000111FA" w:rsidRPr="006F0CCA" w:rsidRDefault="0085223E" w:rsidP="00D763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76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67" w:type="dxa"/>
          </w:tcPr>
          <w:p w:rsidR="000111FA" w:rsidRPr="006F0CCA" w:rsidRDefault="0085223E" w:rsidP="00D763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D76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</w:tcPr>
          <w:p w:rsidR="000111FA" w:rsidRPr="006F0CCA" w:rsidRDefault="00275ABE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567" w:type="dxa"/>
          </w:tcPr>
          <w:p w:rsidR="000111FA" w:rsidRPr="006F0CCA" w:rsidRDefault="00D76339" w:rsidP="000C33B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</w:tcPr>
          <w:p w:rsidR="000111FA" w:rsidRPr="006F0CCA" w:rsidRDefault="0085223E" w:rsidP="00275AB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275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843" w:type="dxa"/>
          </w:tcPr>
          <w:p w:rsidR="000111FA" w:rsidRPr="006F0CCA" w:rsidRDefault="0085223E" w:rsidP="00D763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D76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</w:tbl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 2024</w:t>
      </w:r>
      <w:r w:rsidR="004A019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</w:t>
      </w:r>
      <w:r w:rsidR="000111FA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A019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="000111FA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1FA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4A019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воспитанников подготовительных к школе групп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предмет оценки сформированности предпосылок к учебной деятельности в количестве </w:t>
      </w:r>
      <w:r w:rsidR="000111FA" w:rsidRPr="00D763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6339" w:rsidRPr="00D7633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671" w:rsidRDefault="00DE5671" w:rsidP="00B95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1FE" w:rsidRPr="00A91387" w:rsidRDefault="0026626E" w:rsidP="00B95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Оценка организации учебного процесса </w:t>
      </w:r>
    </w:p>
    <w:p w:rsidR="0079204F" w:rsidRPr="003B11A6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(воспитательно-образовательного процесса)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образовательного процесса 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26626E" w:rsidRPr="003B11A6" w:rsidRDefault="0026626E" w:rsidP="00CF7849">
      <w:pPr>
        <w:pStyle w:val="a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26626E" w:rsidRPr="003B11A6" w:rsidRDefault="00CF7849" w:rsidP="00CF7849">
      <w:pPr>
        <w:pStyle w:val="a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626E" w:rsidRPr="003B1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деятельность воспитанников под наблюдением педагогического работника.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hyperlink r:id="rId18" w:anchor="/document/99/573500115/ZAP2EI83I9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составляет:</w:t>
      </w:r>
    </w:p>
    <w:p w:rsidR="0026626E" w:rsidRPr="00CF7849" w:rsidRDefault="0026626E" w:rsidP="00CF7849">
      <w:pPr>
        <w:pStyle w:val="a9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</w:t>
      </w:r>
      <w:r w:rsidR="00D2108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уппах с детьми от 1,5 до 3 лет –</w:t>
      </w: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10 мин;</w:t>
      </w:r>
    </w:p>
    <w:p w:rsidR="0026626E" w:rsidRPr="00CF7849" w:rsidRDefault="0026626E" w:rsidP="00CF7849">
      <w:pPr>
        <w:pStyle w:val="a9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D2108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с детьми от 3 до 4 лет –</w:t>
      </w: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15 мин;</w:t>
      </w:r>
    </w:p>
    <w:p w:rsidR="0026626E" w:rsidRPr="00CF7849" w:rsidRDefault="0026626E" w:rsidP="00CF7849">
      <w:pPr>
        <w:pStyle w:val="a9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D2108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с детьми от 4 до 5 лет –</w:t>
      </w: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20 мин;</w:t>
      </w:r>
    </w:p>
    <w:p w:rsidR="0026626E" w:rsidRPr="00CF7849" w:rsidRDefault="0026626E" w:rsidP="00CF7849">
      <w:pPr>
        <w:pStyle w:val="a9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D2108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с детьми от 5 до 6 лет –</w:t>
      </w: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25 мин;</w:t>
      </w:r>
    </w:p>
    <w:p w:rsidR="0026626E" w:rsidRPr="00CF7849" w:rsidRDefault="0026626E" w:rsidP="00CF7849">
      <w:pPr>
        <w:pStyle w:val="a9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D2108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с детьми от 6 до 7 лет –</w:t>
      </w: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30 мин.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26626E" w:rsidRDefault="004A0194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196488">
        <w:rPr>
          <w:rFonts w:ascii="Times New Roman" w:eastAsia="Times New Roman" w:hAnsi="Times New Roman" w:cs="Times New Roman"/>
          <w:sz w:val="24"/>
          <w:szCs w:val="24"/>
          <w:lang w:eastAsia="ru-RU"/>
        </w:rPr>
        <w:t>09.01</w:t>
      </w:r>
      <w:r w:rsidR="0026626E" w:rsidRPr="001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="001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6488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основании заявлений родителей воспитанники с ОВЗ обучаются </w:t>
      </w:r>
      <w:r w:rsidR="001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96488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программе</w:t>
      </w:r>
      <w:r w:rsidR="001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для детей с тяжелыми нарушениями речи</w:t>
      </w:r>
      <w:r w:rsidR="00196488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6488" w:rsidRPr="001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разработанной с учетом особенностей психофизического развития детей в соответствии с АОП ДО. </w:t>
      </w:r>
    </w:p>
    <w:p w:rsidR="00E95068" w:rsidRDefault="00E95068" w:rsidP="00E9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</w:t>
      </w:r>
      <w:r w:rsidR="00732B8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Сколько воспитанников с ОВЗ, обучающихся по А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в </w:t>
      </w:r>
      <w:r w:rsidR="00D21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732B8F" w:rsidRPr="00A91387" w:rsidRDefault="00732B8F" w:rsidP="00E9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13EF9" wp14:editId="6E59CECA">
            <wp:extent cx="5902657" cy="1630908"/>
            <wp:effectExtent l="0" t="0" r="3175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11A6" w:rsidRDefault="003B11A6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качества кадрового обеспечения</w:t>
      </w:r>
    </w:p>
    <w:p w:rsidR="0026626E" w:rsidRPr="00A91387" w:rsidRDefault="00803AF3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 педагогами на 100 процентов согласно штатному расписанию. Всего работают</w:t>
      </w:r>
      <w:r w:rsidR="000041D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 сотрудников из них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1D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80 педагогов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1D7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насчитывает 16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специалистов. Соотношение воспитанников, приходящихся на 1 взрослого:</w:t>
      </w:r>
    </w:p>
    <w:p w:rsidR="0026626E" w:rsidRPr="00CF7849" w:rsidRDefault="00E940CF" w:rsidP="00CF7849">
      <w:pPr>
        <w:pStyle w:val="a9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воспитанник/педагоги –</w:t>
      </w:r>
      <w:r w:rsidR="000041D7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626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/1;</w:t>
      </w:r>
    </w:p>
    <w:p w:rsidR="0026626E" w:rsidRPr="00CF7849" w:rsidRDefault="0026626E" w:rsidP="00CF7849">
      <w:pPr>
        <w:pStyle w:val="a9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1F1C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оспитанники/</w:t>
      </w:r>
      <w:r w:rsidR="00E940CF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 –</w:t>
      </w:r>
      <w:r w:rsid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/1.</w:t>
      </w:r>
    </w:p>
    <w:p w:rsidR="0026626E" w:rsidRPr="00A91387" w:rsidRDefault="009E1A0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2024</w:t>
      </w:r>
      <w:r w:rsidR="0026626E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педагогические работники прошли аттестацию и получили:</w:t>
      </w:r>
    </w:p>
    <w:p w:rsidR="0026626E" w:rsidRPr="007445A9" w:rsidRDefault="0026626E" w:rsidP="00CF7849">
      <w:pPr>
        <w:pStyle w:val="a9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</w:t>
      </w:r>
      <w:r w:rsidR="00E940CF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7445A9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40CF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</w:t>
      </w:r>
      <w:r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7445A9" w:rsidRDefault="0026626E" w:rsidP="00CF7849">
      <w:pPr>
        <w:pStyle w:val="a9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</w:t>
      </w:r>
      <w:r w:rsidR="00E940CF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квалификационную категорию – </w:t>
      </w:r>
      <w:r w:rsidR="007445A9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E940CF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</w:t>
      </w:r>
      <w:r w:rsidR="009E1A0E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алификации в 2024</w:t>
      </w:r>
      <w:r w:rsidR="00E940CF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прошли </w:t>
      </w:r>
      <w:r w:rsidR="00B56DCD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</w:t>
      </w:r>
      <w:r w:rsidR="00E940CF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отников </w:t>
      </w:r>
      <w:r w:rsidR="00803AF3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940CF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 них 3</w:t>
      </w:r>
      <w:r w:rsidR="00B56DCD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40CF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педагога. По состоянию н</w:t>
      </w:r>
      <w:r w:rsidR="009E1A0E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 30.12.2024</w:t>
      </w:r>
      <w:r w:rsidR="00E940CF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DCD"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обучение в 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педагогическим специальностям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 1 педагог проходит обучение в педагогическом колледже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с характеристиками кадрового состава </w:t>
      </w:r>
      <w:r w:rsidR="00DE5671" w:rsidRPr="007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26626E" w:rsidRPr="00A91387" w:rsidRDefault="002F3E76" w:rsidP="004F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CABA8C" wp14:editId="7A635743">
            <wp:extent cx="58864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626E" w:rsidRPr="00A91387" w:rsidRDefault="009E1A0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приняли на работу 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студентку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обучающуюся по образовательной программе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по специальности, входящей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укрупненную группу специальностей «Образование и пед</w:t>
      </w:r>
      <w:r w:rsidR="00E940CF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агогические науки», на должность воспитателя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0F0E09" w:rsidRPr="002E7928" w:rsidRDefault="000F0E09" w:rsidP="005D0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 году педагоги ДОУ приняли участие: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hAnsi="Times New Roman" w:cs="Times New Roman"/>
          <w:sz w:val="24"/>
          <w:szCs w:val="24"/>
        </w:rPr>
        <w:t>в организации курсов повышения квалификации для учителей-логопедов при ГАОУ ДПО ИРР для учителей–логопедов ДОУ (представление опыта коррекционной работы с детьми с ТНР);</w:t>
      </w:r>
    </w:p>
    <w:p w:rsidR="005D0E3F" w:rsidRPr="002E7928" w:rsidRDefault="005D0E3F" w:rsidP="005D0E3F">
      <w:pPr>
        <w:numPr>
          <w:ilvl w:val="0"/>
          <w:numId w:val="4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hAnsi="Times New Roman" w:cs="Times New Roman"/>
          <w:sz w:val="24"/>
          <w:szCs w:val="24"/>
        </w:rPr>
        <w:t xml:space="preserve">в организации курсов повышения квалификации для </w:t>
      </w:r>
      <w:r w:rsidR="002E7928" w:rsidRPr="002E7928">
        <w:rPr>
          <w:rFonts w:ascii="Times New Roman" w:hAnsi="Times New Roman" w:cs="Times New Roman"/>
          <w:sz w:val="24"/>
          <w:szCs w:val="24"/>
        </w:rPr>
        <w:t>воспитателей групп компенсирующей направленности</w:t>
      </w:r>
      <w:r w:rsidRPr="002E7928">
        <w:rPr>
          <w:rFonts w:ascii="Times New Roman" w:hAnsi="Times New Roman" w:cs="Times New Roman"/>
          <w:sz w:val="24"/>
          <w:szCs w:val="24"/>
        </w:rPr>
        <w:t xml:space="preserve"> </w:t>
      </w:r>
      <w:r w:rsidR="002E7928" w:rsidRPr="002E7928"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</w:t>
      </w:r>
      <w:r w:rsidRPr="002E7928">
        <w:rPr>
          <w:rFonts w:ascii="Times New Roman" w:hAnsi="Times New Roman" w:cs="Times New Roman"/>
          <w:sz w:val="24"/>
          <w:szCs w:val="24"/>
        </w:rPr>
        <w:t>при ГАОУ ДПО ИРР для учителей–логопедов ДОУ (представление опыта работы с детьми с ТНР);</w:t>
      </w:r>
    </w:p>
    <w:p w:rsidR="004621B3" w:rsidRPr="002E7928" w:rsidRDefault="004621B3" w:rsidP="005D0E3F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 xml:space="preserve">- </w:t>
      </w:r>
      <w:r w:rsidR="005D0E3F" w:rsidRPr="002E7928">
        <w:rPr>
          <w:rFonts w:ascii="Times New Roman" w:hAnsi="Times New Roman" w:cs="Times New Roman"/>
          <w:sz w:val="24"/>
          <w:szCs w:val="24"/>
        </w:rPr>
        <w:t>у</w:t>
      </w:r>
      <w:r w:rsidRPr="002E7928">
        <w:rPr>
          <w:rFonts w:ascii="Times New Roman" w:hAnsi="Times New Roman" w:cs="Times New Roman"/>
          <w:sz w:val="24"/>
          <w:szCs w:val="24"/>
        </w:rPr>
        <w:t>частие в городском фестивале-конкурсе  «Успешная семья-2024», организованном  МБОУ «Молодёжным центром  «Юность»;</w:t>
      </w:r>
    </w:p>
    <w:p w:rsidR="005D0E3F" w:rsidRPr="002E7928" w:rsidRDefault="005D0E3F" w:rsidP="005D0E3F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>- в областном творческом конкурсе «Счастливы вместе»,  организованном ГБУДО г. Пензы   «Центр развития детства и юношества»;</w:t>
      </w:r>
    </w:p>
    <w:p w:rsidR="005D0E3F" w:rsidRPr="002E7928" w:rsidRDefault="005D0E3F" w:rsidP="005D0E3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>- Участие в региональном  конкурс «Быть хозяином на земле», организованнном ГБУ ДО Пензенской области «Центр развития творчества детей и юношества»;</w:t>
      </w:r>
    </w:p>
    <w:p w:rsidR="005D0E3F" w:rsidRPr="002E7928" w:rsidRDefault="005D0E3F" w:rsidP="005D0E3F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</w:rPr>
        <w:t xml:space="preserve">- </w:t>
      </w:r>
      <w:r w:rsidRPr="002E7928">
        <w:rPr>
          <w:rFonts w:ascii="Times New Roman" w:hAnsi="Times New Roman" w:cs="Times New Roman"/>
          <w:sz w:val="24"/>
          <w:szCs w:val="24"/>
        </w:rPr>
        <w:t>в областном фотоконкурсе «География Сурского края – 2024», организованном Пензенским областным отделение ВОО «Русское географическое общество»;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выставке дидактических пособий по развитию музыкальных способностей дошкольников </w:t>
      </w:r>
      <w:r w:rsidRPr="002E7928">
        <w:rPr>
          <w:rFonts w:ascii="Times New Roman" w:hAnsi="Times New Roman" w:cs="Times New Roman"/>
          <w:sz w:val="24"/>
          <w:szCs w:val="24"/>
        </w:rPr>
        <w:t>при ГАОУ ДПО ИРР (представление</w:t>
      </w: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разработанных нестандартных дидактических пособий и опыта работы по использованию в образовательном процессе с детьми)</w:t>
      </w:r>
      <w:r w:rsidRPr="002E792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E7928" w:rsidRPr="002E7928" w:rsidRDefault="002E7928" w:rsidP="002E7928">
      <w:pPr>
        <w:pStyle w:val="a9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hAnsi="Times New Roman" w:cs="Times New Roman"/>
          <w:sz w:val="24"/>
          <w:szCs w:val="24"/>
        </w:rPr>
        <w:t xml:space="preserve">в областной фотовыставке нестандартного физкультурного оборудования, </w:t>
      </w:r>
      <w:r w:rsidRPr="002E7928">
        <w:rPr>
          <w:rFonts w:ascii="Times New Roman" w:eastAsia="Calibri" w:hAnsi="Times New Roman" w:cs="Times New Roman"/>
          <w:sz w:val="24"/>
          <w:szCs w:val="24"/>
        </w:rPr>
        <w:t xml:space="preserve">организованной </w:t>
      </w:r>
      <w:r w:rsidRPr="002E7928">
        <w:rPr>
          <w:rFonts w:ascii="Times New Roman" w:hAnsi="Times New Roman" w:cs="Times New Roman"/>
          <w:sz w:val="24"/>
          <w:szCs w:val="24"/>
        </w:rPr>
        <w:t>ГАОУ ДПО «Институт регионального развития Пензенской области»;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>в городской НПК с опытом работы на тему «Развитие коммуникативной компетентности у детей дошкольного возраста в процессе использования нестандартного дидактического пособия «Прозрачный мольберт»» в номинации «Мастер-класс» (Призер – 2 место);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областной выставке детско-родительских рисунков «Что я знаю про Победу в Великой Отечественной войне» </w:t>
      </w:r>
      <w:r w:rsidRPr="002E7928">
        <w:rPr>
          <w:rFonts w:ascii="Times New Roman" w:hAnsi="Times New Roman" w:cs="Times New Roman"/>
          <w:sz w:val="24"/>
          <w:szCs w:val="24"/>
        </w:rPr>
        <w:t>при ГАОУ ДПО ИРР</w:t>
      </w:r>
      <w:r w:rsidRPr="002E792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>в  областном конкурсе творческих работ «Домашние животные в мире искусств» при ГАОУ ДПО ИРР;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lastRenderedPageBreak/>
        <w:t>в областном песенном конкурсе «За Победу!», организованном редакцией областной газеты «Пензенская Правда» (исполнение детьми и сотрудниками песен о войне);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 xml:space="preserve"> в городском этапе фестиваля-конкурса детского творчества «Когда мы вместе» (в номинациях «Рисунок», «Художественное слово», «Хореографическая композиция»);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hAnsi="Times New Roman" w:cs="Times New Roman"/>
          <w:sz w:val="24"/>
          <w:szCs w:val="24"/>
        </w:rPr>
        <w:t>в  организации городского методического объединения учителей-логопедов Первомайского района (представление опыта коррекционной работы с детьми с ТНР);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eastAsia="Calibri" w:hAnsi="Times New Roman" w:cs="Times New Roman"/>
          <w:sz w:val="24"/>
          <w:szCs w:val="24"/>
        </w:rPr>
        <w:t>в городском конкурсе «Мама, папа, я - спортивная семья»;</w:t>
      </w:r>
    </w:p>
    <w:p w:rsidR="005D0E3F" w:rsidRPr="002E7928" w:rsidRDefault="005D0E3F" w:rsidP="005D0E3F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hAnsi="Times New Roman" w:cs="Times New Roman"/>
          <w:sz w:val="24"/>
          <w:szCs w:val="24"/>
        </w:rPr>
        <w:t>в семейном конкурсе «Парад детских колясок», организованном МАКО ЦПКиО им. В. Г. Белинского;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>в городском смотре-конкурсе на лучшую организацию профилактической работы в сфере детского дорожно-транспортного травматизма в образовательных учреждениях г. Пензы, организованном Управлением образования города Пензы, МБОУ ДО Д(Ю)Ц «Спутник» (Победитель-1 место);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 xml:space="preserve">в городском конкурсе художественного творчества «Пожарная безопасность глазами детей», организованном Управлением образования города Пензы, МБОУ ДО Д(Ю)Ц «Спутник»; </w:t>
      </w:r>
    </w:p>
    <w:p w:rsidR="000F0E09" w:rsidRPr="002E7928" w:rsidRDefault="000F0E09" w:rsidP="005D0E3F">
      <w:pPr>
        <w:numPr>
          <w:ilvl w:val="0"/>
          <w:numId w:val="4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28">
        <w:rPr>
          <w:rFonts w:ascii="Times New Roman" w:hAnsi="Times New Roman" w:cs="Times New Roman"/>
          <w:sz w:val="24"/>
          <w:szCs w:val="24"/>
        </w:rPr>
        <w:t>в городском смотре-конкурсе на лучшее оформление учреждения и территории к новогодним праздникам, организованном Управлением образования города Пензы.</w:t>
      </w:r>
    </w:p>
    <w:p w:rsidR="000F0E09" w:rsidRDefault="000F0E09" w:rsidP="002E79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2024 году ДОУ в рамках социального партнёрства активно сотрудничал с ФГБОУ ВО «Пензенский государственный университет», с ГАПОУ ПО ПСПК (на базе Детского сада студенты ПГУ и педколледжа проходили активную и пассивную практики), </w:t>
      </w:r>
      <w:r w:rsid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МБУ «КЦСПСД» в рамках профилактической работы. </w:t>
      </w:r>
    </w:p>
    <w:p w:rsidR="0026626E" w:rsidRDefault="009E1A0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9B35D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социального партнёрства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сотрудничал с </w:t>
      </w:r>
      <w:r w:rsidR="009B35D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«Пензенский государственный университет», с ГАПОУ ПО ПСПК (на базе Детского сада студенты ПГУ и педколледжа проходили </w:t>
      </w:r>
      <w:r w:rsidR="00B41D4C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и пассивную практики</w:t>
      </w:r>
      <w:r w:rsidR="009B35D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МБУ «КЦСПСД» в рамках профилактической работы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11A6" w:rsidRPr="00A91387" w:rsidRDefault="003B11A6" w:rsidP="00DE56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является составной частью методической службы.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располагается в методическом кабинете, кабинетах специалистов, группах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Библиотечный фонд представлен методической литературой по всем образовательным областям 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</w:t>
      </w:r>
      <w:r w:rsidR="009B35D4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частью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26626E" w:rsidRPr="002E7928" w:rsidRDefault="009E1A0E" w:rsidP="00CF7849">
      <w:pPr>
        <w:pStyle w:val="a9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</w:t>
      </w:r>
      <w:r w:rsidR="0026626E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пополнилось 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информационно-телекоммуникационное оборудование:  МФУ «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» -4 шт.</w:t>
      </w:r>
      <w:r w:rsidR="0026626E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блоки-4 шт., мониторы-4 шт.</w:t>
      </w:r>
    </w:p>
    <w:p w:rsidR="0026626E" w:rsidRPr="00CF7849" w:rsidRDefault="003C0090" w:rsidP="00CF7849">
      <w:pPr>
        <w:pStyle w:val="a9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– </w:t>
      </w:r>
      <w:r w:rsidR="0026626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работать с текстовыми редакторами, интернет-ресурсами, фото</w:t>
      </w:r>
      <w:r w:rsid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6626E" w:rsidRPr="00CF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видеоматериалами, графическими редакторами.</w:t>
      </w:r>
    </w:p>
    <w:p w:rsidR="0026626E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 информационное обеспечение достаточное для организации образовательной деятельности и эффективной реали</w:t>
      </w:r>
      <w:r w:rsidR="00A75342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образовательных программ.</w:t>
      </w:r>
    </w:p>
    <w:p w:rsidR="003B11A6" w:rsidRPr="00A91387" w:rsidRDefault="003B11A6" w:rsidP="00E950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 базы</w:t>
      </w:r>
    </w:p>
    <w:p w:rsidR="0026626E" w:rsidRPr="00A91387" w:rsidRDefault="0026626E" w:rsidP="00CF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 – 32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 –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2B163D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заместителя заведующего – 2;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 – 4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 – 4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 –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2B163D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учителя-логопеда – 4;</w:t>
      </w:r>
    </w:p>
    <w:p w:rsidR="002B163D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 – 3;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 – 4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 – 4</w:t>
      </w:r>
      <w:r w:rsidR="0026626E"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26E" w:rsidRPr="006F0CCA" w:rsidRDefault="002B163D" w:rsidP="006F0CCA">
      <w:pPr>
        <w:pStyle w:val="a9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 – 4.</w:t>
      </w:r>
    </w:p>
    <w:p w:rsidR="0026626E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7864A5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первых младших группах имеются спальные комнаты.</w:t>
      </w:r>
    </w:p>
    <w:p w:rsidR="009B35D4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</w:t>
      </w:r>
      <w:r w:rsidR="009E1A0E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3AF3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9B35D4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35D4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</w:t>
      </w:r>
      <w:r w:rsidR="009B35D4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11 групповых комнат, 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спальных помещений, коридоров 1 и 2 этажей, </w:t>
      </w:r>
      <w:r w:rsidR="009B35D4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2 музыкальных залов</w:t>
      </w:r>
      <w:r w:rsidR="002E7928" w:rsidRPr="002E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2 кабинетов специалистов.</w:t>
      </w:r>
    </w:p>
    <w:p w:rsidR="0026626E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состояние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26626E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плана-графика проведения мониторинга инфраструктуры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</w:t>
      </w:r>
      <w:r w:rsidR="002F3E76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приказом заведующего </w:t>
      </w:r>
      <w:r w:rsidR="002F3E76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064442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9204F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проведена первичная оценка степени соответствия РППС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ФГОС и ФОП ДО </w:t>
      </w:r>
      <w:r w:rsidR="000C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рекомендациям Минпросвещения, направленным в </w:t>
      </w:r>
      <w:hyperlink r:id="rId21" w:anchor="/document/97/505317/" w:tgtFrame="_self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письме от 13.02.2023 № ТВ-413/03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выявлено: РППС учитывает особенности реализуемой ОП ДО. </w:t>
      </w:r>
      <w:r w:rsidR="003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26626E" w:rsidRDefault="009E1A0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2024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повторный плановый мониторинг. Результаты показывают хорошую степень соответствия РППС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законодательства </w:t>
      </w:r>
      <w:r w:rsidR="000C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потребностям воспитанников.</w:t>
      </w:r>
    </w:p>
    <w:p w:rsidR="003B11A6" w:rsidRPr="00A91387" w:rsidRDefault="003B11A6" w:rsidP="00E950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6E" w:rsidRPr="00A91387" w:rsidRDefault="0026626E" w:rsidP="003B1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функционирования внутренней системы оценки качества образования</w:t>
      </w:r>
    </w:p>
    <w:p w:rsidR="0026626E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hyperlink r:id="rId22" w:anchor="/document/118/49757/" w:history="1">
        <w:r w:rsidR="002F3E76"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оложение о внутренней системе оценки качества образования</w:t>
        </w:r>
      </w:hyperlink>
      <w:r w:rsidR="00904C6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31.08</w:t>
      </w:r>
      <w:r w:rsidR="0087476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качества обр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в 2024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показал хорошую работу педагогического коллектива по всем показателям.</w:t>
      </w:r>
    </w:p>
    <w:p w:rsidR="0026626E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 физического развития воспитанников удовлетворительны</w:t>
      </w:r>
      <w:r w:rsidR="00904C60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е. 94</w:t>
      </w:r>
      <w:r w:rsidR="0087476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процента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03AF3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участвовали в конкурсах и мероприятиях различного уровня.</w:t>
      </w:r>
    </w:p>
    <w:p w:rsidR="0026626E" w:rsidRPr="00064442" w:rsidRDefault="00874763" w:rsidP="006F0CC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период 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4442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064442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="00064442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6626E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64442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анкетирование</w:t>
      </w:r>
      <w:r w:rsidRPr="00A91387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3C00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1387">
        <w:rPr>
          <w:rFonts w:ascii="Times New Roman" w:hAnsi="Times New Roman" w:cs="Times New Roman"/>
          <w:sz w:val="24"/>
          <w:szCs w:val="24"/>
        </w:rPr>
        <w:t xml:space="preserve">по исполнению  показателей, характеризующих качество исполнения муниципальных заданий «Реализация основных общеобразовательных программ дошкольного </w:t>
      </w:r>
      <w:r w:rsidRPr="00A9138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образования» и «Присмотр и уход». </w:t>
      </w:r>
      <w:r w:rsidRPr="00064442">
        <w:rPr>
          <w:rFonts w:ascii="Times New Roman" w:hAnsi="Times New Roman" w:cs="Times New Roman"/>
          <w:sz w:val="24"/>
          <w:szCs w:val="24"/>
        </w:rPr>
        <w:t>Было опрошено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442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471</w:t>
      </w:r>
      <w:r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</w:t>
      </w:r>
      <w:r w:rsidR="0026626E" w:rsidRPr="000644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получены следующие результаты:</w:t>
      </w:r>
    </w:p>
    <w:p w:rsidR="00064442" w:rsidRPr="00064442" w:rsidRDefault="00064442" w:rsidP="000644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442">
        <w:rPr>
          <w:rFonts w:ascii="Times New Roman" w:hAnsi="Times New Roman" w:cs="Times New Roman"/>
          <w:sz w:val="24"/>
          <w:szCs w:val="24"/>
        </w:rPr>
        <w:t>– доля родителей (законных представителей) удовлетворенных организацией дошкольного образования по состоянию на 21.10.2024 г. составляет 99%                           от количества опрошенных родителей. Результат анкетирования остался на том же уровне по сравнению с результатом анкетирования, проведенного в январе 2024 года.</w:t>
      </w:r>
    </w:p>
    <w:p w:rsidR="00064442" w:rsidRPr="00064442" w:rsidRDefault="00064442" w:rsidP="000644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442">
        <w:rPr>
          <w:rFonts w:ascii="Times New Roman" w:hAnsi="Times New Roman" w:cs="Times New Roman"/>
          <w:sz w:val="24"/>
          <w:szCs w:val="24"/>
        </w:rPr>
        <w:t>– доля родителей (законных представителей) удовлетворенных организацией присмотра и ухода по состоянию на 21.10.2024 г. составляет 98,9% от количества опрошенных родителей, что превышает на 0,1% результаты анкетирования, проведенного в январе 2024 года (98,8%).</w:t>
      </w:r>
    </w:p>
    <w:p w:rsidR="0026626E" w:rsidRPr="00A91387" w:rsidRDefault="0026626E" w:rsidP="00A913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F0CCA" w:rsidRDefault="006F0C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6626E" w:rsidRPr="00A91387" w:rsidRDefault="0026626E" w:rsidP="004F7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26626E" w:rsidRPr="00A91387" w:rsidRDefault="0026626E" w:rsidP="00E9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</w:t>
      </w:r>
      <w:r w:rsidR="009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едены по состоянию на 30.12.2024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1488"/>
        <w:gridCol w:w="1547"/>
      </w:tblGrid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3B11A6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Единица</w:t>
            </w:r>
            <w:r w:rsidR="00CA2B54"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  <w:t>измерения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Количество</w:t>
            </w:r>
          </w:p>
        </w:tc>
      </w:tr>
      <w:tr w:rsidR="00CA2B54" w:rsidRPr="006F0CCA" w:rsidTr="0079204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 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B54" w:rsidRPr="009E1A0E" w:rsidRDefault="00CA2B54" w:rsidP="000644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644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064442" w:rsidRPr="000644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</w:tr>
      <w:tr w:rsidR="00CA2B54" w:rsidRPr="006F0CCA" w:rsidTr="00CA2B54">
        <w:tc>
          <w:tcPr>
            <w:tcW w:w="6280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B54" w:rsidRPr="00064442" w:rsidRDefault="00064442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44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741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B54" w:rsidRPr="00064442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44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B54" w:rsidRPr="00064442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44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 форме семейного образования с психолого-педагогическим сопровождением, которое организует </w:t>
            </w:r>
            <w:r w:rsidR="00803AF3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B54" w:rsidRPr="00064442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44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9E1A0E" w:rsidRDefault="0079204F" w:rsidP="00C44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44CBB"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</w:tr>
      <w:tr w:rsidR="00CA2B54" w:rsidRPr="006F0CCA" w:rsidTr="00C44CBB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9E1A0E" w:rsidRDefault="0079204F" w:rsidP="00C44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C44CBB"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(удельный вес) детей от общей численности</w:t>
            </w:r>
          </w:p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9E1A0E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CA2B54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B54" w:rsidRPr="00C44CBB" w:rsidRDefault="00CA2B54" w:rsidP="00C44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C44CBB"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(100)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CA2B54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(0)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CA2B54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(0)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A2B54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CA2B54" w:rsidP="003B11A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(0)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обучению по образо</w:t>
            </w:r>
            <w:r w:rsidR="003C0090"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вательной программе дошкольного</w:t>
            </w: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CA2B54" w:rsidP="003B11A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(0)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CA2B54" w:rsidP="003B11A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(0)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C44CBB" w:rsidRDefault="0079204F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</w:tr>
      <w:tr w:rsidR="00CA2B54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9E1A0E" w:rsidRDefault="00CA2B54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4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</w:tr>
      <w:tr w:rsidR="00A91387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6F0CCA" w:rsidRDefault="00CA2B54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2B54" w:rsidRPr="006F0CCA" w:rsidRDefault="00CA2B54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B54" w:rsidRPr="00110BBE" w:rsidRDefault="0079204F" w:rsidP="00110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610B6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  <w:r w:rsidR="00610B6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110BBE" w:rsidRDefault="00610B6E" w:rsidP="00110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</w:t>
            </w: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110BBE" w:rsidRDefault="00610B6E" w:rsidP="00110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110BBE" w:rsidRDefault="00610B6E" w:rsidP="00110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110BBE"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  <w:r w:rsidRPr="00110B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24237B" w:rsidRDefault="00610B6E" w:rsidP="00110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110BBE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 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(82)</w:t>
            </w:r>
          </w:p>
        </w:tc>
      </w:tr>
      <w:tr w:rsidR="00610B6E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24237B" w:rsidRDefault="00610B6E" w:rsidP="0024237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110BBE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24237B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24237B" w:rsidRDefault="00610B6E" w:rsidP="0024237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110BBE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24237B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9E1A0E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610B6E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24237B" w:rsidRDefault="0024237B" w:rsidP="0024237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18 </w:t>
            </w:r>
            <w:r w:rsidR="00610B6E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="00610B6E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24237B" w:rsidRDefault="00610B6E" w:rsidP="0024237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4237B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24237B"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  <w:r w:rsidRPr="0024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9E1A0E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610B6E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F8552D" w:rsidRDefault="00610B6E" w:rsidP="00F8552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8552D"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(21)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F8552D" w:rsidRDefault="00F8552D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(26)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9E1A0E" w:rsidRDefault="00610B6E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(91)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B6E" w:rsidRPr="009E1A0E" w:rsidRDefault="00610B6E" w:rsidP="003B11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bookmarkStart w:id="0" w:name="_GoBack"/>
            <w:bookmarkEnd w:id="0"/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8(91)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человек/чело</w:t>
            </w:r>
          </w:p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9E1A0E" w:rsidRDefault="00F8552D" w:rsidP="00F8552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1/9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0B6E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10B6E" w:rsidRPr="006F0CCA" w:rsidTr="0079204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Инфраструктура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помещений, в которых осуществляется</w:t>
            </w:r>
          </w:p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 м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A91387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55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4,64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 м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3C0090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494,3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0B6E" w:rsidRPr="006F0CCA" w:rsidTr="00CA2B54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10B6E" w:rsidRPr="006F0CCA" w:rsidTr="00CA2B54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B6E" w:rsidRPr="006F0CCA" w:rsidRDefault="00610B6E" w:rsidP="003C00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0B6E" w:rsidRPr="006F0CCA" w:rsidRDefault="00610B6E" w:rsidP="003C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B6E" w:rsidRPr="006F0CCA" w:rsidRDefault="00610B6E" w:rsidP="003C00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C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26626E" w:rsidRPr="00A91387" w:rsidRDefault="0026626E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 то, что 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hyperlink r:id="rId23" w:anchor="/document/99/566085656/" w:history="1">
        <w:r w:rsidRPr="00A913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72AA8" w:rsidRPr="00A91387" w:rsidRDefault="00803AF3" w:rsidP="006F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6626E" w:rsidRPr="00A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sectPr w:rsidR="00B72AA8" w:rsidRPr="00A91387" w:rsidSect="00594296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89" w:rsidRDefault="002E4889" w:rsidP="00310544">
      <w:pPr>
        <w:spacing w:after="0" w:line="240" w:lineRule="auto"/>
      </w:pPr>
      <w:r>
        <w:separator/>
      </w:r>
    </w:p>
  </w:endnote>
  <w:endnote w:type="continuationSeparator" w:id="0">
    <w:p w:rsidR="002E4889" w:rsidRDefault="002E4889" w:rsidP="0031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89" w:rsidRDefault="002E4889" w:rsidP="00310544">
      <w:pPr>
        <w:spacing w:after="0" w:line="240" w:lineRule="auto"/>
      </w:pPr>
      <w:r>
        <w:separator/>
      </w:r>
    </w:p>
  </w:footnote>
  <w:footnote w:type="continuationSeparator" w:id="0">
    <w:p w:rsidR="002E4889" w:rsidRDefault="002E4889" w:rsidP="0031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17178"/>
      <w:docPartObj>
        <w:docPartGallery w:val="Page Numbers (Top of Page)"/>
        <w:docPartUnique/>
      </w:docPartObj>
    </w:sdtPr>
    <w:sdtEndPr/>
    <w:sdtContent>
      <w:p w:rsidR="00B87F75" w:rsidRDefault="00B87F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19">
          <w:rPr>
            <w:noProof/>
          </w:rPr>
          <w:t>13</w:t>
        </w:r>
        <w:r>
          <w:fldChar w:fldCharType="end"/>
        </w:r>
      </w:p>
    </w:sdtContent>
  </w:sdt>
  <w:p w:rsidR="00B87F75" w:rsidRDefault="00B87F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EB6"/>
    <w:multiLevelType w:val="multilevel"/>
    <w:tmpl w:val="678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20BCD"/>
    <w:multiLevelType w:val="multilevel"/>
    <w:tmpl w:val="B7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574DB"/>
    <w:multiLevelType w:val="hybridMultilevel"/>
    <w:tmpl w:val="0E4A7ECC"/>
    <w:lvl w:ilvl="0" w:tplc="CBF070DC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5F5"/>
    <w:multiLevelType w:val="multilevel"/>
    <w:tmpl w:val="B85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0661E"/>
    <w:multiLevelType w:val="hybridMultilevel"/>
    <w:tmpl w:val="BEA4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6A2"/>
    <w:multiLevelType w:val="multilevel"/>
    <w:tmpl w:val="669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43366"/>
    <w:multiLevelType w:val="multilevel"/>
    <w:tmpl w:val="24A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00649"/>
    <w:multiLevelType w:val="hybridMultilevel"/>
    <w:tmpl w:val="97F8AE7E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29EB"/>
    <w:multiLevelType w:val="multilevel"/>
    <w:tmpl w:val="D14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C6978"/>
    <w:multiLevelType w:val="hybridMultilevel"/>
    <w:tmpl w:val="EA9C17D0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743"/>
    <w:multiLevelType w:val="hybridMultilevel"/>
    <w:tmpl w:val="960E39EA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57B3"/>
    <w:multiLevelType w:val="hybridMultilevel"/>
    <w:tmpl w:val="45C4E84A"/>
    <w:lvl w:ilvl="0" w:tplc="3B2C89F6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31FF"/>
    <w:multiLevelType w:val="hybridMultilevel"/>
    <w:tmpl w:val="90440F3C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4ACC"/>
    <w:multiLevelType w:val="hybridMultilevel"/>
    <w:tmpl w:val="68B0A3BC"/>
    <w:lvl w:ilvl="0" w:tplc="EE664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CA6CD8"/>
    <w:multiLevelType w:val="multilevel"/>
    <w:tmpl w:val="EB0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34B16"/>
    <w:multiLevelType w:val="hybridMultilevel"/>
    <w:tmpl w:val="807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1A32"/>
    <w:multiLevelType w:val="hybridMultilevel"/>
    <w:tmpl w:val="4082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F75BC"/>
    <w:multiLevelType w:val="hybridMultilevel"/>
    <w:tmpl w:val="FBFA5E46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25AEC"/>
    <w:multiLevelType w:val="hybridMultilevel"/>
    <w:tmpl w:val="CECE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905B6"/>
    <w:multiLevelType w:val="multilevel"/>
    <w:tmpl w:val="A9E8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E1C67"/>
    <w:multiLevelType w:val="hybridMultilevel"/>
    <w:tmpl w:val="9AD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13B3"/>
    <w:multiLevelType w:val="hybridMultilevel"/>
    <w:tmpl w:val="FE802F52"/>
    <w:lvl w:ilvl="0" w:tplc="EE66416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A051181"/>
    <w:multiLevelType w:val="hybridMultilevel"/>
    <w:tmpl w:val="E9FAD59A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C2D31"/>
    <w:multiLevelType w:val="hybridMultilevel"/>
    <w:tmpl w:val="EB62C264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C6167"/>
    <w:multiLevelType w:val="multilevel"/>
    <w:tmpl w:val="0CEA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16343D"/>
    <w:multiLevelType w:val="multilevel"/>
    <w:tmpl w:val="84C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03E17"/>
    <w:multiLevelType w:val="multilevel"/>
    <w:tmpl w:val="7770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D80CA5"/>
    <w:multiLevelType w:val="hybridMultilevel"/>
    <w:tmpl w:val="C1649BFC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71A3A"/>
    <w:multiLevelType w:val="multilevel"/>
    <w:tmpl w:val="C0D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04CC9"/>
    <w:multiLevelType w:val="hybridMultilevel"/>
    <w:tmpl w:val="EF6A5326"/>
    <w:lvl w:ilvl="0" w:tplc="2CD67578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015C9"/>
    <w:multiLevelType w:val="multilevel"/>
    <w:tmpl w:val="C6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F25F2A"/>
    <w:multiLevelType w:val="multilevel"/>
    <w:tmpl w:val="547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700F76"/>
    <w:multiLevelType w:val="hybridMultilevel"/>
    <w:tmpl w:val="D47C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82E6B"/>
    <w:multiLevelType w:val="hybridMultilevel"/>
    <w:tmpl w:val="F4F055C4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D87"/>
    <w:multiLevelType w:val="hybridMultilevel"/>
    <w:tmpl w:val="EE90B598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F5BFB"/>
    <w:multiLevelType w:val="hybridMultilevel"/>
    <w:tmpl w:val="DFA4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C1093"/>
    <w:multiLevelType w:val="multilevel"/>
    <w:tmpl w:val="14F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F326F3"/>
    <w:multiLevelType w:val="hybridMultilevel"/>
    <w:tmpl w:val="F30CACFA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47E17"/>
    <w:multiLevelType w:val="hybridMultilevel"/>
    <w:tmpl w:val="A63CBB32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20D8"/>
    <w:multiLevelType w:val="hybridMultilevel"/>
    <w:tmpl w:val="5176AA42"/>
    <w:lvl w:ilvl="0" w:tplc="EE66416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9065CA7"/>
    <w:multiLevelType w:val="hybridMultilevel"/>
    <w:tmpl w:val="52B099CC"/>
    <w:lvl w:ilvl="0" w:tplc="21CE3D98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337D1"/>
    <w:multiLevelType w:val="hybridMultilevel"/>
    <w:tmpl w:val="061C9E8E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522BE"/>
    <w:multiLevelType w:val="multilevel"/>
    <w:tmpl w:val="F3D4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247CC1"/>
    <w:multiLevelType w:val="multilevel"/>
    <w:tmpl w:val="96D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841FD1"/>
    <w:multiLevelType w:val="hybridMultilevel"/>
    <w:tmpl w:val="7B62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86DD0"/>
    <w:multiLevelType w:val="hybridMultilevel"/>
    <w:tmpl w:val="1BB66E04"/>
    <w:lvl w:ilvl="0" w:tplc="EE66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E604D"/>
    <w:multiLevelType w:val="multilevel"/>
    <w:tmpl w:val="656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14"/>
  </w:num>
  <w:num w:numId="5">
    <w:abstractNumId w:val="5"/>
  </w:num>
  <w:num w:numId="6">
    <w:abstractNumId w:val="36"/>
  </w:num>
  <w:num w:numId="7">
    <w:abstractNumId w:val="3"/>
  </w:num>
  <w:num w:numId="8">
    <w:abstractNumId w:val="8"/>
  </w:num>
  <w:num w:numId="9">
    <w:abstractNumId w:val="25"/>
  </w:num>
  <w:num w:numId="10">
    <w:abstractNumId w:val="46"/>
  </w:num>
  <w:num w:numId="11">
    <w:abstractNumId w:val="42"/>
  </w:num>
  <w:num w:numId="12">
    <w:abstractNumId w:val="43"/>
  </w:num>
  <w:num w:numId="13">
    <w:abstractNumId w:val="1"/>
  </w:num>
  <w:num w:numId="14">
    <w:abstractNumId w:val="30"/>
  </w:num>
  <w:num w:numId="15">
    <w:abstractNumId w:val="19"/>
  </w:num>
  <w:num w:numId="16">
    <w:abstractNumId w:val="0"/>
  </w:num>
  <w:num w:numId="17">
    <w:abstractNumId w:val="28"/>
  </w:num>
  <w:num w:numId="18">
    <w:abstractNumId w:val="31"/>
  </w:num>
  <w:num w:numId="19">
    <w:abstractNumId w:val="35"/>
  </w:num>
  <w:num w:numId="20">
    <w:abstractNumId w:val="16"/>
  </w:num>
  <w:num w:numId="21">
    <w:abstractNumId w:val="44"/>
  </w:num>
  <w:num w:numId="22">
    <w:abstractNumId w:val="20"/>
  </w:num>
  <w:num w:numId="23">
    <w:abstractNumId w:val="4"/>
  </w:num>
  <w:num w:numId="24">
    <w:abstractNumId w:val="18"/>
  </w:num>
  <w:num w:numId="25">
    <w:abstractNumId w:val="32"/>
  </w:num>
  <w:num w:numId="26">
    <w:abstractNumId w:val="2"/>
  </w:num>
  <w:num w:numId="27">
    <w:abstractNumId w:val="29"/>
  </w:num>
  <w:num w:numId="28">
    <w:abstractNumId w:val="11"/>
  </w:num>
  <w:num w:numId="29">
    <w:abstractNumId w:val="40"/>
  </w:num>
  <w:num w:numId="30">
    <w:abstractNumId w:val="12"/>
  </w:num>
  <w:num w:numId="31">
    <w:abstractNumId w:val="13"/>
  </w:num>
  <w:num w:numId="32">
    <w:abstractNumId w:val="10"/>
  </w:num>
  <w:num w:numId="33">
    <w:abstractNumId w:val="17"/>
  </w:num>
  <w:num w:numId="34">
    <w:abstractNumId w:val="33"/>
  </w:num>
  <w:num w:numId="35">
    <w:abstractNumId w:val="41"/>
  </w:num>
  <w:num w:numId="36">
    <w:abstractNumId w:val="39"/>
  </w:num>
  <w:num w:numId="37">
    <w:abstractNumId w:val="21"/>
  </w:num>
  <w:num w:numId="38">
    <w:abstractNumId w:val="45"/>
  </w:num>
  <w:num w:numId="39">
    <w:abstractNumId w:val="15"/>
  </w:num>
  <w:num w:numId="40">
    <w:abstractNumId w:val="7"/>
  </w:num>
  <w:num w:numId="41">
    <w:abstractNumId w:val="34"/>
  </w:num>
  <w:num w:numId="42">
    <w:abstractNumId w:val="37"/>
  </w:num>
  <w:num w:numId="43">
    <w:abstractNumId w:val="9"/>
  </w:num>
  <w:num w:numId="44">
    <w:abstractNumId w:val="22"/>
  </w:num>
  <w:num w:numId="45">
    <w:abstractNumId w:val="38"/>
  </w:num>
  <w:num w:numId="46">
    <w:abstractNumId w:val="2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5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06"/>
    <w:rsid w:val="00001919"/>
    <w:rsid w:val="000041D7"/>
    <w:rsid w:val="000111FA"/>
    <w:rsid w:val="00064442"/>
    <w:rsid w:val="000669A0"/>
    <w:rsid w:val="00072695"/>
    <w:rsid w:val="00073600"/>
    <w:rsid w:val="00081392"/>
    <w:rsid w:val="0008343F"/>
    <w:rsid w:val="0008428A"/>
    <w:rsid w:val="00092069"/>
    <w:rsid w:val="000942C3"/>
    <w:rsid w:val="000C33BB"/>
    <w:rsid w:val="000D5738"/>
    <w:rsid w:val="000D76E7"/>
    <w:rsid w:val="000F0E09"/>
    <w:rsid w:val="00110BBE"/>
    <w:rsid w:val="00130ACF"/>
    <w:rsid w:val="00144150"/>
    <w:rsid w:val="00196488"/>
    <w:rsid w:val="001A34B6"/>
    <w:rsid w:val="0024237B"/>
    <w:rsid w:val="0025356D"/>
    <w:rsid w:val="0026626E"/>
    <w:rsid w:val="00275ABE"/>
    <w:rsid w:val="002901C8"/>
    <w:rsid w:val="002B163D"/>
    <w:rsid w:val="002E4889"/>
    <w:rsid w:val="002E7928"/>
    <w:rsid w:val="002F3E76"/>
    <w:rsid w:val="00310544"/>
    <w:rsid w:val="00347F8C"/>
    <w:rsid w:val="003528DA"/>
    <w:rsid w:val="003B11A6"/>
    <w:rsid w:val="003C0090"/>
    <w:rsid w:val="00421E66"/>
    <w:rsid w:val="00430A3C"/>
    <w:rsid w:val="004621B3"/>
    <w:rsid w:val="004763DE"/>
    <w:rsid w:val="004846FF"/>
    <w:rsid w:val="004A0194"/>
    <w:rsid w:val="004B7E70"/>
    <w:rsid w:val="004F7311"/>
    <w:rsid w:val="0052253E"/>
    <w:rsid w:val="00536F7E"/>
    <w:rsid w:val="00555380"/>
    <w:rsid w:val="00594296"/>
    <w:rsid w:val="005B3471"/>
    <w:rsid w:val="005C262E"/>
    <w:rsid w:val="005D0E3F"/>
    <w:rsid w:val="005E2EC9"/>
    <w:rsid w:val="00610B6E"/>
    <w:rsid w:val="006B5E88"/>
    <w:rsid w:val="006F0CCA"/>
    <w:rsid w:val="00732B8F"/>
    <w:rsid w:val="007445A9"/>
    <w:rsid w:val="00761970"/>
    <w:rsid w:val="007864A5"/>
    <w:rsid w:val="0079204F"/>
    <w:rsid w:val="007B2D3E"/>
    <w:rsid w:val="007D5ED9"/>
    <w:rsid w:val="00803AF3"/>
    <w:rsid w:val="0085223E"/>
    <w:rsid w:val="00854F7E"/>
    <w:rsid w:val="0085692E"/>
    <w:rsid w:val="00873433"/>
    <w:rsid w:val="00874763"/>
    <w:rsid w:val="008B4EB1"/>
    <w:rsid w:val="00904C60"/>
    <w:rsid w:val="00932BAC"/>
    <w:rsid w:val="00957434"/>
    <w:rsid w:val="009B35D4"/>
    <w:rsid w:val="009D2841"/>
    <w:rsid w:val="009E1A0E"/>
    <w:rsid w:val="00A05283"/>
    <w:rsid w:val="00A26C25"/>
    <w:rsid w:val="00A75342"/>
    <w:rsid w:val="00A91387"/>
    <w:rsid w:val="00AF3CDC"/>
    <w:rsid w:val="00AF7306"/>
    <w:rsid w:val="00B41D4C"/>
    <w:rsid w:val="00B56DCD"/>
    <w:rsid w:val="00B70E0B"/>
    <w:rsid w:val="00B72AA8"/>
    <w:rsid w:val="00B87F75"/>
    <w:rsid w:val="00B93E03"/>
    <w:rsid w:val="00B951FE"/>
    <w:rsid w:val="00C071FB"/>
    <w:rsid w:val="00C1428B"/>
    <w:rsid w:val="00C20A10"/>
    <w:rsid w:val="00C44CBB"/>
    <w:rsid w:val="00C62110"/>
    <w:rsid w:val="00CA2B54"/>
    <w:rsid w:val="00CB08EB"/>
    <w:rsid w:val="00CF7849"/>
    <w:rsid w:val="00D2108E"/>
    <w:rsid w:val="00D260EB"/>
    <w:rsid w:val="00D723E5"/>
    <w:rsid w:val="00D73712"/>
    <w:rsid w:val="00D76339"/>
    <w:rsid w:val="00DE5671"/>
    <w:rsid w:val="00E35BF7"/>
    <w:rsid w:val="00E61F1C"/>
    <w:rsid w:val="00E940CF"/>
    <w:rsid w:val="00E95068"/>
    <w:rsid w:val="00F53CE0"/>
    <w:rsid w:val="00F54FBE"/>
    <w:rsid w:val="00F55CEE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719D5-6DB2-4B17-B110-01513DE5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6626E"/>
  </w:style>
  <w:style w:type="character" w:customStyle="1" w:styleId="sfwc">
    <w:name w:val="sfwc"/>
    <w:basedOn w:val="a0"/>
    <w:rsid w:val="0026626E"/>
  </w:style>
  <w:style w:type="character" w:styleId="a4">
    <w:name w:val="Strong"/>
    <w:basedOn w:val="a0"/>
    <w:uiPriority w:val="22"/>
    <w:qFormat/>
    <w:rsid w:val="0026626E"/>
    <w:rPr>
      <w:b/>
      <w:bCs/>
    </w:rPr>
  </w:style>
  <w:style w:type="character" w:styleId="a5">
    <w:name w:val="Hyperlink"/>
    <w:basedOn w:val="a0"/>
    <w:uiPriority w:val="99"/>
    <w:unhideWhenUsed/>
    <w:rsid w:val="002662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31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E66"/>
    <w:pPr>
      <w:ind w:left="720"/>
      <w:contextualSpacing/>
    </w:pPr>
  </w:style>
  <w:style w:type="paragraph" w:customStyle="1" w:styleId="ConsPlusNormal">
    <w:name w:val="ConsPlusNormal"/>
    <w:rsid w:val="00874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544"/>
  </w:style>
  <w:style w:type="paragraph" w:styleId="ac">
    <w:name w:val="footer"/>
    <w:basedOn w:val="a"/>
    <w:link w:val="ad"/>
    <w:uiPriority w:val="99"/>
    <w:unhideWhenUsed/>
    <w:rsid w:val="0031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s109@guoedu.ru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604521209042412E-2"/>
          <c:y val="4.7527411877253664E-2"/>
          <c:w val="0.37170236894606701"/>
          <c:h val="0.79317094708955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 - 741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C4-4A69-8827-CCD2A18C16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C4-4A69-8827-CCD2A18C16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Обучающихся с ОВЗ  по АОП - 54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C4-4A69-8827-CCD2A18C16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91584"/>
        <c:axId val="163093120"/>
      </c:barChart>
      <c:catAx>
        <c:axId val="16309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093120"/>
        <c:crosses val="autoZero"/>
        <c:auto val="1"/>
        <c:lblAlgn val="ctr"/>
        <c:lblOffset val="100"/>
        <c:noMultiLvlLbl val="0"/>
      </c:catAx>
      <c:valAx>
        <c:axId val="16309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9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538465774080549"/>
          <c:y val="0.27470135158338849"/>
          <c:w val="0.37651959185575185"/>
          <c:h val="0.435020972845684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D-4BC4-A1CF-9EB922042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лет до 10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6D-4BC4-A1CF-9EB922042B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лет и больше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6D-4BC4-A1CF-9EB922042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211584"/>
        <c:axId val="166213120"/>
      </c:barChart>
      <c:catAx>
        <c:axId val="166211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213120"/>
        <c:crosses val="autoZero"/>
        <c:auto val="1"/>
        <c:lblAlgn val="ctr"/>
        <c:lblOffset val="100"/>
        <c:noMultiLvlLbl val="0"/>
      </c:catAx>
      <c:valAx>
        <c:axId val="166213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21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DE10-C8D0-4710-8495-37170CA0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Матвеева</dc:creator>
  <cp:lastModifiedBy>User</cp:lastModifiedBy>
  <cp:revision>8</cp:revision>
  <cp:lastPrinted>2024-04-27T07:39:00Z</cp:lastPrinted>
  <dcterms:created xsi:type="dcterms:W3CDTF">2025-04-16T06:12:00Z</dcterms:created>
  <dcterms:modified xsi:type="dcterms:W3CDTF">2025-04-18T14:15:00Z</dcterms:modified>
</cp:coreProperties>
</file>